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CCE" w:rsidRPr="00001E13" w:rsidRDefault="00330CCE" w:rsidP="00330CCE">
      <w:pPr>
        <w:pStyle w:val="NormalWeb"/>
        <w:shd w:val="clear" w:color="auto" w:fill="FFFFFF"/>
        <w:spacing w:before="0" w:beforeAutospacing="0" w:after="150" w:afterAutospacing="0"/>
        <w:ind w:firstLine="720"/>
        <w:jc w:val="center"/>
        <w:rPr>
          <w:b/>
          <w:color w:val="333333"/>
          <w:sz w:val="28"/>
          <w:szCs w:val="28"/>
        </w:rPr>
      </w:pPr>
      <w:bookmarkStart w:id="0" w:name="_GoBack"/>
      <w:bookmarkEnd w:id="0"/>
    </w:p>
    <w:p w:rsidR="00CD12C7" w:rsidRPr="00001E13" w:rsidRDefault="00330CCE" w:rsidP="00CD12C7">
      <w:pPr>
        <w:pStyle w:val="NormalWeb"/>
        <w:shd w:val="clear" w:color="auto" w:fill="FFFFFF"/>
        <w:spacing w:before="0" w:beforeAutospacing="0" w:after="0" w:afterAutospacing="0"/>
        <w:ind w:firstLine="720"/>
        <w:jc w:val="center"/>
        <w:rPr>
          <w:b/>
          <w:color w:val="333333"/>
          <w:sz w:val="28"/>
          <w:szCs w:val="28"/>
        </w:rPr>
      </w:pPr>
      <w:r w:rsidRPr="00001E13">
        <w:rPr>
          <w:b/>
          <w:color w:val="333333"/>
          <w:sz w:val="28"/>
          <w:szCs w:val="28"/>
        </w:rPr>
        <w:t>BÁI PHÁT BIỂU THAM LUẬN</w:t>
      </w:r>
    </w:p>
    <w:p w:rsidR="00330CCE" w:rsidRPr="00001E13" w:rsidRDefault="00330CCE" w:rsidP="00CD12C7">
      <w:pPr>
        <w:pStyle w:val="NormalWeb"/>
        <w:shd w:val="clear" w:color="auto" w:fill="FFFFFF"/>
        <w:spacing w:before="0" w:beforeAutospacing="0" w:after="0" w:afterAutospacing="0"/>
        <w:ind w:firstLine="720"/>
        <w:jc w:val="center"/>
        <w:rPr>
          <w:b/>
          <w:color w:val="333333"/>
          <w:sz w:val="28"/>
          <w:szCs w:val="28"/>
        </w:rPr>
      </w:pPr>
      <w:r w:rsidRPr="00001E13">
        <w:rPr>
          <w:b/>
          <w:color w:val="333333"/>
          <w:sz w:val="28"/>
          <w:szCs w:val="28"/>
        </w:rPr>
        <w:t>CỦA UBND HUYỆN THÁP MƯỜI</w:t>
      </w:r>
    </w:p>
    <w:p w:rsidR="001F09E8" w:rsidRPr="00001E13" w:rsidRDefault="00CD12C7" w:rsidP="001F09E8">
      <w:pPr>
        <w:pStyle w:val="NormalWeb"/>
        <w:shd w:val="clear" w:color="auto" w:fill="FFFFFF"/>
        <w:spacing w:before="0" w:beforeAutospacing="0" w:after="0" w:afterAutospacing="0"/>
        <w:ind w:firstLine="720"/>
        <w:jc w:val="center"/>
        <w:rPr>
          <w:b/>
          <w:i/>
          <w:color w:val="333333"/>
          <w:sz w:val="28"/>
          <w:szCs w:val="28"/>
        </w:rPr>
      </w:pPr>
      <w:r w:rsidRPr="00001E13">
        <w:rPr>
          <w:b/>
          <w:color w:val="333333"/>
          <w:sz w:val="28"/>
          <w:szCs w:val="28"/>
        </w:rPr>
        <w:t xml:space="preserve">TẠI HỘI NGHỊ </w:t>
      </w:r>
      <w:r w:rsidR="00330CCE" w:rsidRPr="00001E13">
        <w:rPr>
          <w:b/>
          <w:color w:val="333333"/>
          <w:sz w:val="28"/>
          <w:szCs w:val="28"/>
        </w:rPr>
        <w:t>TỔNG KẾT 10 NĂM THỰC HIỆN LUẬT PBGDPL</w:t>
      </w:r>
      <w:r w:rsidR="001F09E8" w:rsidRPr="00001E13">
        <w:rPr>
          <w:b/>
          <w:color w:val="333333"/>
          <w:sz w:val="28"/>
          <w:szCs w:val="28"/>
        </w:rPr>
        <w:t xml:space="preserve"> </w:t>
      </w:r>
      <w:r w:rsidR="001F09E8" w:rsidRPr="00001E13">
        <w:rPr>
          <w:b/>
          <w:i/>
          <w:color w:val="333333"/>
          <w:sz w:val="28"/>
          <w:szCs w:val="28"/>
        </w:rPr>
        <w:t>“Giải pháp để phát huy vai trò của các ngành trong công tác phôi hợp PBGDPL tại huyện Tháp Mười trong thời gian tới”</w:t>
      </w:r>
    </w:p>
    <w:p w:rsidR="00CD12C7" w:rsidRPr="00001E13" w:rsidRDefault="00CD12C7" w:rsidP="00CD12C7">
      <w:pPr>
        <w:pStyle w:val="NormalWeb"/>
        <w:shd w:val="clear" w:color="auto" w:fill="FFFFFF"/>
        <w:spacing w:before="0" w:beforeAutospacing="0" w:after="150" w:afterAutospacing="0"/>
        <w:ind w:firstLine="720"/>
        <w:jc w:val="center"/>
        <w:rPr>
          <w:color w:val="333333"/>
          <w:sz w:val="28"/>
          <w:szCs w:val="28"/>
        </w:rPr>
      </w:pPr>
      <w:r w:rsidRPr="00001E13">
        <w:rPr>
          <w:b/>
          <w:noProof/>
          <w:color w:val="333333"/>
          <w:sz w:val="28"/>
          <w:szCs w:val="28"/>
        </w:rPr>
        <mc:AlternateContent>
          <mc:Choice Requires="wps">
            <w:drawing>
              <wp:anchor distT="0" distB="0" distL="114300" distR="114300" simplePos="0" relativeHeight="251659264" behindDoc="0" locked="0" layoutInCell="1" allowOverlap="1" wp14:anchorId="049F376A" wp14:editId="6B1D8CEF">
                <wp:simplePos x="0" y="0"/>
                <wp:positionH relativeFrom="column">
                  <wp:posOffset>2385060</wp:posOffset>
                </wp:positionH>
                <wp:positionV relativeFrom="paragraph">
                  <wp:posOffset>4114</wp:posOffset>
                </wp:positionV>
                <wp:extent cx="1303655" cy="0"/>
                <wp:effectExtent l="0" t="0" r="10795" b="19050"/>
                <wp:wrapNone/>
                <wp:docPr id="1" name="Straight Connector 1"/>
                <wp:cNvGraphicFramePr/>
                <a:graphic xmlns:a="http://schemas.openxmlformats.org/drawingml/2006/main">
                  <a:graphicData uri="http://schemas.microsoft.com/office/word/2010/wordprocessingShape">
                    <wps:wsp>
                      <wps:cNvCnPr/>
                      <wps:spPr>
                        <a:xfrm>
                          <a:off x="0" y="0"/>
                          <a:ext cx="130365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7.8pt,.3pt" to="290.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" strokecolor="#4579b8 [3044]"/>
            </w:pict>
          </mc:Fallback>
        </mc:AlternateContent>
      </w:r>
    </w:p>
    <w:p w:rsidR="00CD12C7" w:rsidRPr="00001E13" w:rsidRDefault="00C0216B" w:rsidP="00B05527">
      <w:pPr>
        <w:pStyle w:val="NormalWeb"/>
        <w:shd w:val="clear" w:color="auto" w:fill="FFFFFF"/>
        <w:spacing w:before="0" w:beforeAutospacing="0" w:after="150" w:afterAutospacing="0"/>
        <w:ind w:firstLine="720"/>
        <w:jc w:val="center"/>
        <w:rPr>
          <w:i/>
          <w:color w:val="0070C0"/>
          <w:sz w:val="28"/>
          <w:szCs w:val="28"/>
        </w:rPr>
      </w:pPr>
      <w:r w:rsidRPr="00001E13">
        <w:rPr>
          <w:i/>
          <w:color w:val="0070C0"/>
          <w:sz w:val="28"/>
          <w:szCs w:val="28"/>
        </w:rPr>
        <w:t xml:space="preserve">(Bà </w:t>
      </w:r>
      <w:r w:rsidR="00CD12C7" w:rsidRPr="00001E13">
        <w:rPr>
          <w:i/>
          <w:color w:val="0070C0"/>
          <w:sz w:val="28"/>
          <w:szCs w:val="28"/>
        </w:rPr>
        <w:t>Trần Thị Quý</w:t>
      </w:r>
      <w:r w:rsidRPr="00001E13">
        <w:rPr>
          <w:i/>
          <w:color w:val="0070C0"/>
          <w:sz w:val="28"/>
          <w:szCs w:val="28"/>
        </w:rPr>
        <w:t>, Chủ tịch Ủy ban nhân dân huyện Tháp Mười)</w:t>
      </w:r>
    </w:p>
    <w:p w:rsidR="00001E13" w:rsidRPr="00B05527" w:rsidRDefault="005718C3" w:rsidP="00C0216B">
      <w:pPr>
        <w:pStyle w:val="NormalWeb"/>
        <w:shd w:val="clear" w:color="auto" w:fill="FFFFFF"/>
        <w:spacing w:before="0" w:beforeAutospacing="0" w:after="150" w:afterAutospacing="0"/>
        <w:ind w:firstLine="720"/>
        <w:jc w:val="both"/>
        <w:rPr>
          <w:bCs/>
          <w:sz w:val="28"/>
          <w:szCs w:val="28"/>
          <w:shd w:val="clear" w:color="auto" w:fill="FFFFFF"/>
        </w:rPr>
      </w:pPr>
      <w:r w:rsidRPr="00001E13">
        <w:rPr>
          <w:color w:val="333333"/>
          <w:sz w:val="28"/>
          <w:szCs w:val="28"/>
        </w:rPr>
        <w:t>Trong thời gian qua, Ủy ban nhân dân</w:t>
      </w:r>
      <w:r w:rsidR="00F67C54" w:rsidRPr="00001E13">
        <w:rPr>
          <w:color w:val="333333"/>
          <w:sz w:val="28"/>
          <w:szCs w:val="28"/>
        </w:rPr>
        <w:t xml:space="preserve"> huyện, Hội đồng </w:t>
      </w:r>
      <w:r w:rsidRPr="00001E13">
        <w:rPr>
          <w:color w:val="333333"/>
          <w:sz w:val="28"/>
          <w:szCs w:val="28"/>
        </w:rPr>
        <w:t>Phối hợp phổ biến giáo dục pháp luật (</w:t>
      </w:r>
      <w:r w:rsidR="00F67C54" w:rsidRPr="00001E13">
        <w:rPr>
          <w:color w:val="333333"/>
          <w:sz w:val="28"/>
          <w:szCs w:val="28"/>
        </w:rPr>
        <w:t>PHPBGDPL</w:t>
      </w:r>
      <w:r w:rsidRPr="00001E13">
        <w:rPr>
          <w:color w:val="333333"/>
          <w:sz w:val="28"/>
          <w:szCs w:val="28"/>
        </w:rPr>
        <w:t>)</w:t>
      </w:r>
      <w:r w:rsidR="00F67C54" w:rsidRPr="00001E13">
        <w:rPr>
          <w:color w:val="333333"/>
          <w:sz w:val="28"/>
          <w:szCs w:val="28"/>
        </w:rPr>
        <w:t xml:space="preserve"> huyện triển khai thực hiện các văn bản chỉ đạo</w:t>
      </w:r>
      <w:r w:rsidR="00A9205C" w:rsidRPr="00001E13">
        <w:rPr>
          <w:color w:val="333333"/>
          <w:sz w:val="28"/>
          <w:szCs w:val="28"/>
        </w:rPr>
        <w:t xml:space="preserve"> của Đảng và pháp luật của N</w:t>
      </w:r>
      <w:r w:rsidR="00F67C54" w:rsidRPr="00001E13">
        <w:rPr>
          <w:color w:val="333333"/>
          <w:sz w:val="28"/>
          <w:szCs w:val="28"/>
        </w:rPr>
        <w:t xml:space="preserve">hà nước về </w:t>
      </w:r>
      <w:r w:rsidRPr="00001E13">
        <w:rPr>
          <w:color w:val="333333"/>
          <w:sz w:val="28"/>
          <w:szCs w:val="28"/>
        </w:rPr>
        <w:t>Phổ biến giáo dục pháp luật (</w:t>
      </w:r>
      <w:r w:rsidR="00F67C54" w:rsidRPr="00001E13">
        <w:rPr>
          <w:color w:val="333333"/>
          <w:sz w:val="28"/>
          <w:szCs w:val="28"/>
        </w:rPr>
        <w:t>PBGDPL</w:t>
      </w:r>
      <w:r w:rsidRPr="00001E13">
        <w:rPr>
          <w:color w:val="333333"/>
          <w:sz w:val="28"/>
          <w:szCs w:val="28"/>
        </w:rPr>
        <w:t>)</w:t>
      </w:r>
      <w:r w:rsidR="00C55116" w:rsidRPr="00001E13">
        <w:rPr>
          <w:color w:val="333333"/>
          <w:sz w:val="28"/>
          <w:szCs w:val="28"/>
        </w:rPr>
        <w:t>. C</w:t>
      </w:r>
      <w:r w:rsidR="00A9205C" w:rsidRPr="00001E13">
        <w:rPr>
          <w:color w:val="333333"/>
          <w:sz w:val="28"/>
          <w:szCs w:val="28"/>
        </w:rPr>
        <w:t>ấp uỷ Đ</w:t>
      </w:r>
      <w:r w:rsidR="00F67C54" w:rsidRPr="00001E13">
        <w:rPr>
          <w:color w:val="333333"/>
          <w:sz w:val="28"/>
          <w:szCs w:val="28"/>
        </w:rPr>
        <w:t>ảng, chính quyền,</w:t>
      </w:r>
      <w:r w:rsidR="00A9205C" w:rsidRPr="00001E13">
        <w:rPr>
          <w:color w:val="333333"/>
          <w:sz w:val="28"/>
          <w:szCs w:val="28"/>
        </w:rPr>
        <w:t xml:space="preserve"> đoàn thể và địa phươn</w:t>
      </w:r>
      <w:r w:rsidR="00F67C54" w:rsidRPr="00001E13">
        <w:rPr>
          <w:color w:val="333333"/>
          <w:sz w:val="28"/>
          <w:szCs w:val="28"/>
        </w:rPr>
        <w:t>g đã chỉ đạo, tổ chức thực hiện</w:t>
      </w:r>
      <w:r w:rsidR="00A9205C" w:rsidRPr="00001E13">
        <w:rPr>
          <w:color w:val="333333"/>
          <w:sz w:val="28"/>
          <w:szCs w:val="28"/>
        </w:rPr>
        <w:t xml:space="preserve"> công tác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có trọng tâm, trọng điểm, gắn với việc thực hiện nhiệm vụ phát triển kinh tế - xã hội và chức năng, nhiệm vụ của </w:t>
      </w:r>
      <w:r w:rsidR="00342D2F" w:rsidRPr="00001E13">
        <w:rPr>
          <w:color w:val="333333"/>
          <w:sz w:val="28"/>
          <w:szCs w:val="28"/>
        </w:rPr>
        <w:t xml:space="preserve">từng </w:t>
      </w:r>
      <w:r w:rsidR="00A9205C" w:rsidRPr="00001E13">
        <w:rPr>
          <w:color w:val="333333"/>
          <w:sz w:val="28"/>
          <w:szCs w:val="28"/>
        </w:rPr>
        <w:t xml:space="preserve">cơ quan, đơn vị, địa phương. Công tác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đã đạt</w:t>
      </w:r>
      <w:r w:rsidR="00C0216B" w:rsidRPr="00001E13">
        <w:rPr>
          <w:color w:val="333333"/>
          <w:sz w:val="28"/>
          <w:szCs w:val="28"/>
        </w:rPr>
        <w:t xml:space="preserve"> được nhiều kết quả quan trọng</w:t>
      </w:r>
      <w:r w:rsidR="00C0216B" w:rsidRPr="00001E13">
        <w:rPr>
          <w:bCs/>
          <w:color w:val="000000"/>
          <w:sz w:val="28"/>
          <w:szCs w:val="28"/>
          <w:shd w:val="clear" w:color="auto" w:fill="FFFFFF"/>
        </w:rPr>
        <w:t xml:space="preserve">, </w:t>
      </w:r>
      <w:r w:rsidR="00C0216B" w:rsidRPr="00B05527">
        <w:rPr>
          <w:bCs/>
          <w:sz w:val="28"/>
          <w:szCs w:val="28"/>
          <w:shd w:val="clear" w:color="auto" w:fill="FFFFFF"/>
        </w:rPr>
        <w:t>tạo sự chuyển biến mạnh mẽ trong tư tưởng, nhận thức của người dân, tạo tiền đề vững chắc góp phần tích cực thực hiện thắng lợi các nhiệm vụ phát triển kinh tế - xã hội tại địa phương</w:t>
      </w:r>
      <w:r w:rsidR="00001E13" w:rsidRPr="00B05527">
        <w:rPr>
          <w:bCs/>
          <w:sz w:val="28"/>
          <w:szCs w:val="28"/>
          <w:shd w:val="clear" w:color="auto" w:fill="FFFFFF"/>
        </w:rPr>
        <w:t>, trong đó nổi bật nhất là:</w:t>
      </w:r>
    </w:p>
    <w:p w:rsidR="00B140E4" w:rsidRPr="00B05527" w:rsidRDefault="00B140E4" w:rsidP="00C0216B">
      <w:pPr>
        <w:pStyle w:val="NormalWeb"/>
        <w:shd w:val="clear" w:color="auto" w:fill="FFFFFF"/>
        <w:spacing w:before="0" w:beforeAutospacing="0" w:after="150" w:afterAutospacing="0"/>
        <w:ind w:firstLine="720"/>
        <w:jc w:val="both"/>
        <w:rPr>
          <w:b/>
          <w:sz w:val="28"/>
          <w:szCs w:val="28"/>
        </w:rPr>
      </w:pPr>
      <w:r w:rsidRPr="00B05527">
        <w:rPr>
          <w:b/>
          <w:sz w:val="28"/>
          <w:szCs w:val="28"/>
        </w:rPr>
        <w:t>1. Triển khai kịp thời, phối hợp đồng bộ với các ngành trong công tác PBGDPL đã góp phần nâng cao hiệu quả công tác PBGDPL tại địa phương.</w:t>
      </w:r>
    </w:p>
    <w:p w:rsidR="00B140E4" w:rsidRPr="00B05527" w:rsidRDefault="00B140E4" w:rsidP="00C0216B">
      <w:pPr>
        <w:pStyle w:val="NormalWeb"/>
        <w:shd w:val="clear" w:color="auto" w:fill="FFFFFF"/>
        <w:spacing w:before="0" w:beforeAutospacing="0" w:after="150" w:afterAutospacing="0"/>
        <w:ind w:firstLine="720"/>
        <w:jc w:val="both"/>
        <w:rPr>
          <w:sz w:val="28"/>
          <w:szCs w:val="28"/>
        </w:rPr>
      </w:pPr>
      <w:r w:rsidRPr="00B05527">
        <w:rPr>
          <w:sz w:val="28"/>
          <w:szCs w:val="28"/>
        </w:rPr>
        <w:t>Trước tiên là vai trò tham mưu hết sức quan trọng của Phòng Tư pháp huyện trong việc ban hành các Kế hoạch, Chương trình tổ chức thực hiện Luật Phổ biến, giáo dục pháp luật và thực hiện các Đề án PBGDPL tại địa phương.</w:t>
      </w:r>
    </w:p>
    <w:p w:rsidR="00F448F0" w:rsidRPr="00B05527" w:rsidRDefault="00B140E4" w:rsidP="00C0216B">
      <w:pPr>
        <w:pStyle w:val="NormalWeb"/>
        <w:shd w:val="clear" w:color="auto" w:fill="FFFFFF"/>
        <w:spacing w:before="0" w:beforeAutospacing="0" w:after="150" w:afterAutospacing="0"/>
        <w:ind w:firstLine="720"/>
        <w:jc w:val="both"/>
        <w:rPr>
          <w:bCs/>
          <w:sz w:val="28"/>
          <w:szCs w:val="28"/>
          <w:shd w:val="clear" w:color="auto" w:fill="FFFFFF"/>
        </w:rPr>
      </w:pPr>
      <w:r w:rsidRPr="00B05527">
        <w:rPr>
          <w:bCs/>
          <w:sz w:val="28"/>
          <w:szCs w:val="28"/>
          <w:shd w:val="clear" w:color="auto" w:fill="FFFFFF"/>
        </w:rPr>
        <w:t>Huy động sự tham gia của cả hệ thống chính trị trong công tác PBGDPL qua hình thức PBGDPL trong các buổi sinh hoạt chi, tổ hộ</w:t>
      </w:r>
      <w:r w:rsidR="00385677" w:rsidRPr="00B05527">
        <w:rPr>
          <w:bCs/>
          <w:sz w:val="28"/>
          <w:szCs w:val="28"/>
          <w:shd w:val="clear" w:color="auto" w:fill="FFFFFF"/>
        </w:rPr>
        <w:t>i, sinh hoạt các Hội quán 760 cu</w:t>
      </w:r>
      <w:r w:rsidR="00D158EC">
        <w:rPr>
          <w:bCs/>
          <w:sz w:val="28"/>
          <w:szCs w:val="28"/>
          <w:shd w:val="clear" w:color="auto" w:fill="FFFFFF"/>
        </w:rPr>
        <w:t xml:space="preserve">ộc, có </w:t>
      </w:r>
      <w:r w:rsidR="00385677" w:rsidRPr="00B05527">
        <w:rPr>
          <w:bCs/>
          <w:sz w:val="28"/>
          <w:szCs w:val="28"/>
          <w:shd w:val="clear" w:color="auto" w:fill="FFFFFF"/>
        </w:rPr>
        <w:t xml:space="preserve">15.201 người tham dự, </w:t>
      </w:r>
      <w:r w:rsidRPr="00B05527">
        <w:rPr>
          <w:bCs/>
          <w:sz w:val="28"/>
          <w:szCs w:val="28"/>
          <w:shd w:val="clear" w:color="auto" w:fill="FFFFFF"/>
        </w:rPr>
        <w:t xml:space="preserve">tạo thêm nguồn </w:t>
      </w:r>
      <w:r w:rsidR="00F448F0" w:rsidRPr="00B05527">
        <w:rPr>
          <w:bCs/>
          <w:sz w:val="28"/>
          <w:szCs w:val="28"/>
          <w:shd w:val="clear" w:color="auto" w:fill="FFFFFF"/>
        </w:rPr>
        <w:t xml:space="preserve">nhân </w:t>
      </w:r>
      <w:r w:rsidRPr="00B05527">
        <w:rPr>
          <w:bCs/>
          <w:sz w:val="28"/>
          <w:szCs w:val="28"/>
          <w:shd w:val="clear" w:color="auto" w:fill="FFFFFF"/>
        </w:rPr>
        <w:t>lực</w:t>
      </w:r>
      <w:r w:rsidR="00F448F0" w:rsidRPr="00B05527">
        <w:rPr>
          <w:bCs/>
          <w:sz w:val="28"/>
          <w:szCs w:val="28"/>
          <w:shd w:val="clear" w:color="auto" w:fill="FFFFFF"/>
        </w:rPr>
        <w:t xml:space="preserve"> thực hiện công tác PBGDPL, tránh được tình trạng mỗi ngành làm một kiểu, trung lắp đối tượng, nội dung như trước đây.</w:t>
      </w:r>
    </w:p>
    <w:p w:rsidR="00B140E4" w:rsidRPr="00B05527" w:rsidRDefault="00F448F0" w:rsidP="00C0216B">
      <w:pPr>
        <w:pStyle w:val="NormalWeb"/>
        <w:shd w:val="clear" w:color="auto" w:fill="FFFFFF"/>
        <w:spacing w:before="0" w:beforeAutospacing="0" w:after="150" w:afterAutospacing="0"/>
        <w:ind w:firstLine="720"/>
        <w:jc w:val="both"/>
        <w:rPr>
          <w:b/>
          <w:bCs/>
          <w:sz w:val="28"/>
          <w:szCs w:val="28"/>
          <w:shd w:val="clear" w:color="auto" w:fill="FFFFFF"/>
        </w:rPr>
      </w:pPr>
      <w:r w:rsidRPr="00B05527">
        <w:rPr>
          <w:b/>
          <w:bCs/>
          <w:sz w:val="28"/>
          <w:szCs w:val="28"/>
          <w:shd w:val="clear" w:color="auto" w:fill="FFFFFF"/>
        </w:rPr>
        <w:t xml:space="preserve">2. Tạo điều kiện cho người dân tiếp cận pháp luật. </w:t>
      </w:r>
      <w:r w:rsidR="00B140E4" w:rsidRPr="00B05527">
        <w:rPr>
          <w:b/>
          <w:bCs/>
          <w:sz w:val="28"/>
          <w:szCs w:val="28"/>
          <w:shd w:val="clear" w:color="auto" w:fill="FFFFFF"/>
        </w:rPr>
        <w:t xml:space="preserve"> </w:t>
      </w:r>
    </w:p>
    <w:p w:rsidR="00F448F0" w:rsidRPr="00B05527" w:rsidRDefault="00F448F0" w:rsidP="00C0216B">
      <w:pPr>
        <w:pStyle w:val="NormalWeb"/>
        <w:shd w:val="clear" w:color="auto" w:fill="FFFFFF"/>
        <w:spacing w:before="0" w:beforeAutospacing="0" w:after="150" w:afterAutospacing="0"/>
        <w:ind w:firstLine="720"/>
        <w:jc w:val="both"/>
        <w:rPr>
          <w:bCs/>
          <w:sz w:val="28"/>
          <w:szCs w:val="28"/>
          <w:shd w:val="clear" w:color="auto" w:fill="FFFFFF"/>
        </w:rPr>
      </w:pPr>
      <w:r w:rsidRPr="00B05527">
        <w:rPr>
          <w:bCs/>
          <w:sz w:val="28"/>
          <w:szCs w:val="28"/>
          <w:shd w:val="clear" w:color="auto" w:fill="FFFFFF"/>
        </w:rPr>
        <w:t xml:space="preserve">Thấu hiểu được sự cần thiết của người dân khi có những vướng mắc về pháp luật, thủ tục hành chính nên mô hình PBGDPL qua “Điểm tư vấn pháp luật miễn phí” </w:t>
      </w:r>
      <w:r w:rsidR="00C077D5" w:rsidRPr="00B05527">
        <w:rPr>
          <w:bCs/>
          <w:sz w:val="28"/>
          <w:szCs w:val="28"/>
          <w:shd w:val="clear" w:color="auto" w:fill="FFFFFF"/>
        </w:rPr>
        <w:t xml:space="preserve">hay “Quán cà phê tư vấn pháp luật” </w:t>
      </w:r>
      <w:r w:rsidRPr="00B05527">
        <w:rPr>
          <w:bCs/>
          <w:sz w:val="28"/>
          <w:szCs w:val="28"/>
          <w:shd w:val="clear" w:color="auto" w:fill="FFFFFF"/>
        </w:rPr>
        <w:t xml:space="preserve">được thành lập với sự tự nguyện tham gia người dân có kiến thức pháp luật đã về hưu tâm huyết với công tác PBGDPL, qua mô hình, hằng ngày người dân trong địa bàn chỉ cần đến điểm tư vấn, nhằm tạo điều kiện thuận lợi cho người dân có nơi </w:t>
      </w:r>
      <w:r w:rsidR="00C077D5" w:rsidRPr="00B05527">
        <w:rPr>
          <w:bCs/>
          <w:sz w:val="28"/>
          <w:szCs w:val="28"/>
          <w:shd w:val="clear" w:color="auto" w:fill="FFFFFF"/>
        </w:rPr>
        <w:t xml:space="preserve">để </w:t>
      </w:r>
      <w:r w:rsidRPr="00B05527">
        <w:rPr>
          <w:bCs/>
          <w:sz w:val="28"/>
          <w:szCs w:val="28"/>
          <w:shd w:val="clear" w:color="auto" w:fill="FFFFFF"/>
        </w:rPr>
        <w:t xml:space="preserve">trình bày </w:t>
      </w:r>
      <w:r w:rsidR="00C077D5" w:rsidRPr="00B05527">
        <w:rPr>
          <w:bCs/>
          <w:sz w:val="28"/>
          <w:szCs w:val="28"/>
          <w:shd w:val="clear" w:color="auto" w:fill="FFFFFF"/>
        </w:rPr>
        <w:t xml:space="preserve">và được tư vấn </w:t>
      </w:r>
      <w:r w:rsidRPr="00B05527">
        <w:rPr>
          <w:bCs/>
          <w:sz w:val="28"/>
          <w:szCs w:val="28"/>
          <w:shd w:val="clear" w:color="auto" w:fill="FFFFFF"/>
        </w:rPr>
        <w:t xml:space="preserve">những khó khăn, vướng mắc về pháp luật, hay tra cứu tìm hiểu pháp luật </w:t>
      </w:r>
      <w:r w:rsidR="00C077D5" w:rsidRPr="00B05527">
        <w:rPr>
          <w:bCs/>
          <w:sz w:val="28"/>
          <w:szCs w:val="28"/>
          <w:shd w:val="clear" w:color="auto" w:fill="FFFFFF"/>
        </w:rPr>
        <w:t xml:space="preserve">qua tủ sách pháp luật </w:t>
      </w:r>
      <w:r w:rsidR="00385677" w:rsidRPr="00B05527">
        <w:rPr>
          <w:bCs/>
          <w:sz w:val="28"/>
          <w:szCs w:val="28"/>
          <w:shd w:val="clear" w:color="auto" w:fill="FFFFFF"/>
        </w:rPr>
        <w:lastRenderedPageBreak/>
        <w:t xml:space="preserve">tại điểm tư vấn, qua hơn </w:t>
      </w:r>
      <w:r w:rsidR="00385677" w:rsidRPr="00D158EC">
        <w:rPr>
          <w:bCs/>
          <w:color w:val="FF0000"/>
          <w:sz w:val="28"/>
          <w:szCs w:val="28"/>
          <w:shd w:val="clear" w:color="auto" w:fill="FFFFFF"/>
        </w:rPr>
        <w:t>04</w:t>
      </w:r>
      <w:r w:rsidR="00385677" w:rsidRPr="00B05527">
        <w:rPr>
          <w:bCs/>
          <w:sz w:val="28"/>
          <w:szCs w:val="28"/>
          <w:shd w:val="clear" w:color="auto" w:fill="FFFFFF"/>
        </w:rPr>
        <w:t xml:space="preserve"> năm thực hiện đã tư vấn được </w:t>
      </w:r>
      <w:r w:rsidR="00385677" w:rsidRPr="00D158EC">
        <w:rPr>
          <w:bCs/>
          <w:color w:val="FF0000"/>
          <w:sz w:val="28"/>
          <w:szCs w:val="28"/>
          <w:shd w:val="clear" w:color="auto" w:fill="FFFFFF"/>
        </w:rPr>
        <w:t xml:space="preserve">263 </w:t>
      </w:r>
      <w:r w:rsidR="00C077D5" w:rsidRPr="00B05527">
        <w:rPr>
          <w:bCs/>
          <w:sz w:val="28"/>
          <w:szCs w:val="28"/>
          <w:shd w:val="clear" w:color="auto" w:fill="FFFFFF"/>
        </w:rPr>
        <w:t>trường hợp, tạo được sự đồng thuận trong nhân dân.</w:t>
      </w:r>
    </w:p>
    <w:p w:rsidR="00C077D5" w:rsidRPr="00B05527" w:rsidRDefault="00C077D5" w:rsidP="00C077D5">
      <w:pPr>
        <w:pStyle w:val="NormalWeb"/>
        <w:shd w:val="clear" w:color="auto" w:fill="FFFFFF"/>
        <w:spacing w:before="0" w:beforeAutospacing="0" w:after="150" w:afterAutospacing="0"/>
        <w:ind w:firstLine="720"/>
        <w:jc w:val="both"/>
        <w:rPr>
          <w:b/>
          <w:bCs/>
          <w:sz w:val="28"/>
          <w:szCs w:val="28"/>
          <w:shd w:val="clear" w:color="auto" w:fill="FFFFFF"/>
        </w:rPr>
      </w:pPr>
      <w:r w:rsidRPr="00B05527">
        <w:rPr>
          <w:b/>
          <w:bCs/>
          <w:sz w:val="28"/>
          <w:szCs w:val="28"/>
          <w:shd w:val="clear" w:color="auto" w:fill="FFFFFF"/>
        </w:rPr>
        <w:t>3. Chính quyền đồng hành cùng nhân dân</w:t>
      </w:r>
    </w:p>
    <w:p w:rsidR="00C077D5" w:rsidRPr="00B05527" w:rsidRDefault="00385677" w:rsidP="00C077D5">
      <w:pPr>
        <w:pStyle w:val="NormalWeb"/>
        <w:shd w:val="clear" w:color="auto" w:fill="FFFFFF"/>
        <w:spacing w:before="0" w:beforeAutospacing="0" w:after="150" w:afterAutospacing="0"/>
        <w:ind w:firstLine="720"/>
        <w:jc w:val="both"/>
        <w:rPr>
          <w:bCs/>
          <w:sz w:val="28"/>
          <w:szCs w:val="28"/>
          <w:shd w:val="clear" w:color="auto" w:fill="FFFFFF"/>
        </w:rPr>
      </w:pPr>
      <w:r w:rsidRPr="00B05527">
        <w:rPr>
          <w:bCs/>
          <w:sz w:val="28"/>
          <w:szCs w:val="28"/>
          <w:shd w:val="clear" w:color="auto" w:fill="FFFFFF"/>
        </w:rPr>
        <w:t xml:space="preserve">Giao Phòng Tư pháp chủ động chọn những nội dung liên quan đến pháp luật mà xã hội đặc biệt quan tâm </w:t>
      </w:r>
      <w:r w:rsidRPr="00B05527">
        <w:rPr>
          <w:bCs/>
          <w:i/>
          <w:color w:val="0070C0"/>
          <w:sz w:val="28"/>
          <w:szCs w:val="28"/>
          <w:shd w:val="clear" w:color="auto" w:fill="FFFFFF"/>
        </w:rPr>
        <w:t xml:space="preserve">(Ví dụ: Hiện nay tình trạng người </w:t>
      </w:r>
      <w:r w:rsidR="00B05527" w:rsidRPr="00B05527">
        <w:rPr>
          <w:bCs/>
          <w:i/>
          <w:color w:val="0070C0"/>
          <w:sz w:val="28"/>
          <w:szCs w:val="28"/>
          <w:shd w:val="clear" w:color="auto" w:fill="FFFFFF"/>
        </w:rPr>
        <w:t>dân xây dựng nhà ở trái phép</w:t>
      </w:r>
      <w:r w:rsidRPr="00B05527">
        <w:rPr>
          <w:bCs/>
          <w:i/>
          <w:color w:val="0070C0"/>
          <w:sz w:val="28"/>
          <w:szCs w:val="28"/>
          <w:shd w:val="clear" w:color="auto" w:fill="FFFFFF"/>
        </w:rPr>
        <w:t xml:space="preserve"> theo các tuyến kênh, lộ giao thông</w:t>
      </w:r>
      <w:r w:rsidR="002A58FD" w:rsidRPr="00B05527">
        <w:rPr>
          <w:bCs/>
          <w:i/>
          <w:color w:val="0070C0"/>
          <w:sz w:val="28"/>
          <w:szCs w:val="28"/>
          <w:shd w:val="clear" w:color="auto" w:fill="FFFFFF"/>
        </w:rPr>
        <w:t xml:space="preserve"> bị xử lý như thế nào?</w:t>
      </w:r>
      <w:r w:rsidRPr="00B05527">
        <w:rPr>
          <w:bCs/>
          <w:i/>
          <w:color w:val="0070C0"/>
          <w:sz w:val="28"/>
          <w:szCs w:val="28"/>
          <w:shd w:val="clear" w:color="auto" w:fill="FFFFFF"/>
        </w:rPr>
        <w:t>; Phòng Tư pháp huyện phối hợp với Đài truyền thanh huyện, Phòng Tài nguyên và Môi trường huyện, Phòng Kinh tế và Hạ</w:t>
      </w:r>
      <w:r w:rsidR="002A58FD" w:rsidRPr="00B05527">
        <w:rPr>
          <w:bCs/>
          <w:i/>
          <w:color w:val="0070C0"/>
          <w:sz w:val="28"/>
          <w:szCs w:val="28"/>
          <w:shd w:val="clear" w:color="auto" w:fill="FFFFFF"/>
        </w:rPr>
        <w:t xml:space="preserve"> tầng huyện làm diễn giả, trả lời</w:t>
      </w:r>
      <w:r w:rsidRPr="00B05527">
        <w:rPr>
          <w:bCs/>
          <w:i/>
          <w:color w:val="0070C0"/>
          <w:sz w:val="28"/>
          <w:szCs w:val="28"/>
          <w:shd w:val="clear" w:color="auto" w:fill="FFFFFF"/>
        </w:rPr>
        <w:t xml:space="preserve"> trực tiếp trên sóng phát thanh trên địa bàn toàn huyện, định kỳ mỗi quý 1 lần)</w:t>
      </w:r>
      <w:r w:rsidRPr="00B05527">
        <w:rPr>
          <w:bCs/>
          <w:color w:val="0070C0"/>
          <w:sz w:val="28"/>
          <w:szCs w:val="28"/>
          <w:shd w:val="clear" w:color="auto" w:fill="FFFFFF"/>
        </w:rPr>
        <w:t xml:space="preserve"> </w:t>
      </w:r>
      <w:r w:rsidR="00C077D5" w:rsidRPr="00B05527">
        <w:rPr>
          <w:bCs/>
          <w:sz w:val="28"/>
          <w:szCs w:val="28"/>
          <w:shd w:val="clear" w:color="auto" w:fill="FFFFFF"/>
        </w:rPr>
        <w:t xml:space="preserve">qua đó đã tuyên truyền về chủ trương của Đảng, chính sách pháp luật của Nhà nước đến với người dân, người dân bày tỏ mong muốn, nguyện vọng của mình với chính quyền địa phương, đặc biệt hình thức </w:t>
      </w:r>
      <w:r w:rsidR="002A58FD" w:rsidRPr="00B05527">
        <w:rPr>
          <w:bCs/>
          <w:sz w:val="28"/>
          <w:szCs w:val="28"/>
          <w:shd w:val="clear" w:color="auto" w:fill="FFFFFF"/>
        </w:rPr>
        <w:t>này được thực hiện trên Đài Truyền</w:t>
      </w:r>
      <w:r w:rsidR="00C077D5" w:rsidRPr="00B05527">
        <w:rPr>
          <w:bCs/>
          <w:sz w:val="28"/>
          <w:szCs w:val="28"/>
          <w:shd w:val="clear" w:color="auto" w:fill="FFFFFF"/>
        </w:rPr>
        <w:t xml:space="preserve"> thanh của huyện, người dân cần thiết có thể gọi điện thoại đến Chương trình mà không mất thời gian, công sức đi lại..</w:t>
      </w:r>
    </w:p>
    <w:p w:rsidR="00C077D5" w:rsidRPr="00B05527" w:rsidRDefault="00C077D5" w:rsidP="00C077D5">
      <w:pPr>
        <w:pStyle w:val="NormalWeb"/>
        <w:shd w:val="clear" w:color="auto" w:fill="FFFFFF"/>
        <w:spacing w:before="0" w:beforeAutospacing="0" w:after="150" w:afterAutospacing="0"/>
        <w:ind w:firstLine="720"/>
        <w:jc w:val="both"/>
        <w:rPr>
          <w:rStyle w:val="Emphasis"/>
          <w:rFonts w:ascii="Times New Roman Bold" w:hAnsi="Times New Roman Bold"/>
          <w:b/>
          <w:i w:val="0"/>
          <w:spacing w:val="-6"/>
          <w:sz w:val="28"/>
          <w:szCs w:val="28"/>
        </w:rPr>
      </w:pPr>
      <w:r w:rsidRPr="00B05527">
        <w:rPr>
          <w:rStyle w:val="Emphasis"/>
          <w:rFonts w:ascii="Times New Roman Bold" w:hAnsi="Times New Roman Bold"/>
          <w:b/>
          <w:i w:val="0"/>
          <w:spacing w:val="-6"/>
          <w:sz w:val="28"/>
          <w:szCs w:val="28"/>
        </w:rPr>
        <w:t>4. Công tác phổ biến, giáo dục pháp luật được triển khai toàn diện, hướng về cơ sở, gắn với việc xây dựng xã, thị trấn đạt chuẩn tiếp cận pháp luật.</w:t>
      </w:r>
    </w:p>
    <w:p w:rsidR="005B358E" w:rsidRPr="00B05527" w:rsidRDefault="005B358E" w:rsidP="00C077D5">
      <w:pPr>
        <w:pStyle w:val="NormalWeb"/>
        <w:shd w:val="clear" w:color="auto" w:fill="FFFFFF"/>
        <w:spacing w:before="0" w:beforeAutospacing="0" w:after="150" w:afterAutospacing="0"/>
        <w:ind w:firstLine="720"/>
        <w:jc w:val="both"/>
        <w:rPr>
          <w:rStyle w:val="Emphasis"/>
          <w:i w:val="0"/>
          <w:sz w:val="28"/>
          <w:szCs w:val="28"/>
        </w:rPr>
      </w:pPr>
      <w:r w:rsidRPr="00B05527">
        <w:rPr>
          <w:rStyle w:val="Emphasis"/>
          <w:i w:val="0"/>
          <w:sz w:val="28"/>
          <w:szCs w:val="28"/>
        </w:rPr>
        <w:t>Xác định được vai trò của công tác xây dựng xã, thị trấn đạt chuẩn tiếp cận pháp luật đối với xây dựng nông thôn mới tại địa phương, UBND huyện chỉ đạo các ngành chuyên môn bám sát cơ sở, hướng dẫn thực hiện từng chỉ tiêu, tiêu chí đảm bảo chất lượng, hiệu quả thực chất qua việc hướng dẫn việc xây dựng ban hành văn bản và tổ chức thực hiện công tác PBGPL, hòa giải ở cơ sở, giải quyết khiếu nại, tố cáo, thực hiện quy chế dân chủ ở cơ sở xây dựng mô hình mới về PBGDPL, hòa giải ở cơ sở và an ninh trật tự tại địa phương.</w:t>
      </w:r>
    </w:p>
    <w:p w:rsidR="005B358E" w:rsidRPr="00B05527" w:rsidRDefault="005B358E" w:rsidP="00C077D5">
      <w:pPr>
        <w:pStyle w:val="NormalWeb"/>
        <w:shd w:val="clear" w:color="auto" w:fill="FFFFFF"/>
        <w:spacing w:before="0" w:beforeAutospacing="0" w:after="150" w:afterAutospacing="0"/>
        <w:ind w:firstLine="720"/>
        <w:jc w:val="both"/>
        <w:rPr>
          <w:sz w:val="28"/>
          <w:szCs w:val="28"/>
        </w:rPr>
      </w:pPr>
      <w:r w:rsidRPr="00B05527">
        <w:rPr>
          <w:sz w:val="28"/>
          <w:szCs w:val="28"/>
        </w:rPr>
        <w:t xml:space="preserve">Từ giải pháp triển khai toàn diện, hướng về cơ sở, gắn với việc xây dựng xã, phường, thị trấn đạt chuẩn tiếp cận pháp luật góp phần thực hiện thắng lợi Chương trình mục tiêu Quốc gia về xây dựng nông thôn mới, đến nay trên địa huyện có </w:t>
      </w:r>
      <w:r w:rsidRPr="00D158EC">
        <w:rPr>
          <w:color w:val="FF0000"/>
          <w:sz w:val="28"/>
          <w:szCs w:val="28"/>
        </w:rPr>
        <w:t>12</w:t>
      </w:r>
      <w:r w:rsidRPr="00B05527">
        <w:rPr>
          <w:sz w:val="28"/>
          <w:szCs w:val="28"/>
        </w:rPr>
        <w:t xml:space="preserve"> xã đạt chuẩn nông thôn mới, </w:t>
      </w:r>
      <w:r w:rsidRPr="00D158EC">
        <w:rPr>
          <w:color w:val="FF0000"/>
          <w:sz w:val="28"/>
          <w:szCs w:val="28"/>
        </w:rPr>
        <w:t>02</w:t>
      </w:r>
      <w:r w:rsidRPr="00B05527">
        <w:rPr>
          <w:sz w:val="28"/>
          <w:szCs w:val="28"/>
        </w:rPr>
        <w:t xml:space="preserve"> xã đạt chuẩn xã nông thôn mới nâng cao, năm 2021 huyện được Thủ tướng Chính phủ Quyết định công nhận Huyện nông thôn mới.</w:t>
      </w:r>
    </w:p>
    <w:p w:rsidR="005B358E" w:rsidRPr="00B05527" w:rsidRDefault="005B358E" w:rsidP="00C077D5">
      <w:pPr>
        <w:pStyle w:val="NormalWeb"/>
        <w:shd w:val="clear" w:color="auto" w:fill="FFFFFF"/>
        <w:spacing w:before="0" w:beforeAutospacing="0" w:after="150" w:afterAutospacing="0"/>
        <w:ind w:firstLine="720"/>
        <w:jc w:val="both"/>
        <w:rPr>
          <w:rStyle w:val="Strong"/>
          <w:i/>
          <w:sz w:val="28"/>
          <w:szCs w:val="28"/>
          <w:shd w:val="clear" w:color="auto" w:fill="FFFFFF"/>
        </w:rPr>
      </w:pPr>
      <w:r w:rsidRPr="00B05527">
        <w:rPr>
          <w:rStyle w:val="Strong"/>
          <w:i/>
          <w:sz w:val="28"/>
          <w:szCs w:val="28"/>
          <w:shd w:val="clear" w:color="auto" w:fill="FFFFFF"/>
        </w:rPr>
        <w:t>5. Đổi mới các hình thức tuyên truyền phổ biến pháp luật</w:t>
      </w:r>
    </w:p>
    <w:p w:rsidR="005B358E" w:rsidRPr="00B05527" w:rsidRDefault="00AA2C8D" w:rsidP="00C077D5">
      <w:pPr>
        <w:pStyle w:val="NormalWeb"/>
        <w:shd w:val="clear" w:color="auto" w:fill="FFFFFF"/>
        <w:spacing w:before="0" w:beforeAutospacing="0" w:after="150" w:afterAutospacing="0"/>
        <w:ind w:firstLine="720"/>
        <w:jc w:val="both"/>
        <w:rPr>
          <w:rStyle w:val="Strong"/>
          <w:b w:val="0"/>
          <w:sz w:val="28"/>
          <w:szCs w:val="28"/>
          <w:shd w:val="clear" w:color="auto" w:fill="FFFFFF"/>
        </w:rPr>
      </w:pPr>
      <w:r w:rsidRPr="00B05527">
        <w:rPr>
          <w:sz w:val="28"/>
          <w:szCs w:val="28"/>
        </w:rPr>
        <w:t xml:space="preserve">Phát động tham gia Cuộc thi </w:t>
      </w:r>
      <w:r w:rsidR="002A58FD" w:rsidRPr="00B05527">
        <w:rPr>
          <w:sz w:val="28"/>
          <w:szCs w:val="28"/>
        </w:rPr>
        <w:t>trực tuyến “Pháp</w:t>
      </w:r>
      <w:r w:rsidR="00602C06" w:rsidRPr="00B05527">
        <w:rPr>
          <w:sz w:val="28"/>
          <w:szCs w:val="28"/>
        </w:rPr>
        <w:t xml:space="preserve"> luật học đường”, </w:t>
      </w:r>
      <w:r w:rsidR="00602C06" w:rsidRPr="00D158EC">
        <w:rPr>
          <w:color w:val="FF0000"/>
          <w:sz w:val="28"/>
          <w:szCs w:val="28"/>
        </w:rPr>
        <w:t>489</w:t>
      </w:r>
      <w:r w:rsidR="00602C06" w:rsidRPr="00B05527">
        <w:rPr>
          <w:sz w:val="28"/>
          <w:szCs w:val="28"/>
        </w:rPr>
        <w:t xml:space="preserve"> em tham gia, kết quả Tháp Mười đã có </w:t>
      </w:r>
      <w:r w:rsidR="00602C06" w:rsidRPr="00D158EC">
        <w:rPr>
          <w:color w:val="FF0000"/>
          <w:sz w:val="28"/>
          <w:szCs w:val="28"/>
        </w:rPr>
        <w:t>57</w:t>
      </w:r>
      <w:r w:rsidR="00602C06" w:rsidRPr="00B05527">
        <w:rPr>
          <w:sz w:val="28"/>
          <w:szCs w:val="28"/>
        </w:rPr>
        <w:t xml:space="preserve"> </w:t>
      </w:r>
      <w:r w:rsidRPr="00B05527">
        <w:rPr>
          <w:sz w:val="28"/>
          <w:szCs w:val="28"/>
        </w:rPr>
        <w:t xml:space="preserve">thí sinh </w:t>
      </w:r>
      <w:r w:rsidR="00BA2183" w:rsidRPr="00B05527">
        <w:rPr>
          <w:sz w:val="28"/>
          <w:szCs w:val="28"/>
        </w:rPr>
        <w:t xml:space="preserve">đạt vòng Tỉnh, </w:t>
      </w:r>
      <w:r w:rsidR="00602C06" w:rsidRPr="00B05527">
        <w:rPr>
          <w:sz w:val="28"/>
          <w:szCs w:val="28"/>
        </w:rPr>
        <w:t xml:space="preserve">có </w:t>
      </w:r>
      <w:r w:rsidR="00602C06" w:rsidRPr="00D158EC">
        <w:rPr>
          <w:color w:val="FF0000"/>
          <w:sz w:val="28"/>
          <w:szCs w:val="28"/>
        </w:rPr>
        <w:t>09</w:t>
      </w:r>
      <w:r w:rsidR="00602C06" w:rsidRPr="00B05527">
        <w:rPr>
          <w:sz w:val="28"/>
          <w:szCs w:val="28"/>
        </w:rPr>
        <w:t xml:space="preserve"> em tham gia vòng thi toàn quốc. Duy trì các Cuộc thi Hòa giải viên giỏi; Nâng cao kỷ năng, nghiệp vụ Tư pháp cấp</w:t>
      </w:r>
      <w:r w:rsidR="00B05527" w:rsidRPr="00B05527">
        <w:rPr>
          <w:sz w:val="28"/>
          <w:szCs w:val="28"/>
        </w:rPr>
        <w:t xml:space="preserve"> xã; Nâng cao kỷ năng tuyên truyền viên pháp luật</w:t>
      </w:r>
      <w:r w:rsidR="00BA2183" w:rsidRPr="00B05527">
        <w:rPr>
          <w:sz w:val="28"/>
          <w:szCs w:val="28"/>
        </w:rPr>
        <w:t>; phổ biến pháp luật qua Zalo…..; qua Đài truyền thanh huyện là những hình thức PBGDPL mang tính lan tỏa rộng đến với nhiều đối tượng….</w:t>
      </w:r>
    </w:p>
    <w:p w:rsidR="005B358E" w:rsidRPr="00B05527" w:rsidRDefault="005B358E" w:rsidP="00BA2183">
      <w:pPr>
        <w:shd w:val="clear" w:color="auto" w:fill="FFFFFF"/>
        <w:spacing w:before="120" w:after="120" w:line="400" w:lineRule="atLeast"/>
        <w:ind w:firstLine="720"/>
        <w:jc w:val="both"/>
        <w:rPr>
          <w:rFonts w:ascii="Times New Roman" w:eastAsia="Times New Roman" w:hAnsi="Times New Roman" w:cs="Times New Roman"/>
          <w:sz w:val="28"/>
          <w:szCs w:val="28"/>
        </w:rPr>
      </w:pPr>
      <w:r w:rsidRPr="00B05527">
        <w:rPr>
          <w:rFonts w:ascii="Times New Roman" w:eastAsia="Times New Roman" w:hAnsi="Times New Roman" w:cs="Times New Roman"/>
          <w:sz w:val="28"/>
          <w:szCs w:val="28"/>
        </w:rPr>
        <w:lastRenderedPageBreak/>
        <w:t xml:space="preserve">Có thể thấy, nhờ làm tốt công tác phổ biến pháp luật, đã giúp </w:t>
      </w:r>
      <w:r w:rsidR="00BA2183" w:rsidRPr="00B05527">
        <w:rPr>
          <w:rFonts w:ascii="Times New Roman" w:eastAsia="Times New Roman" w:hAnsi="Times New Roman" w:cs="Times New Roman"/>
          <w:sz w:val="28"/>
          <w:szCs w:val="28"/>
        </w:rPr>
        <w:t>người dân</w:t>
      </w:r>
      <w:r w:rsidRPr="00B05527">
        <w:rPr>
          <w:rFonts w:ascii="Times New Roman" w:eastAsia="Times New Roman" w:hAnsi="Times New Roman" w:cs="Times New Roman"/>
          <w:sz w:val="28"/>
          <w:szCs w:val="28"/>
        </w:rPr>
        <w:t xml:space="preserve"> nắm rõ hơn chủ trương, đường lối của Đảng, chính sách pháp luật của Nhà nước. Qua đó, góp phần củng cố kiến thức thiết thực và hữu ích giúp cho người </w:t>
      </w:r>
      <w:r w:rsidR="00BA2183" w:rsidRPr="00B05527">
        <w:rPr>
          <w:rFonts w:ascii="Times New Roman" w:eastAsia="Times New Roman" w:hAnsi="Times New Roman" w:cs="Times New Roman"/>
          <w:sz w:val="28"/>
          <w:szCs w:val="28"/>
        </w:rPr>
        <w:t>dân</w:t>
      </w:r>
      <w:r w:rsidRPr="00B05527">
        <w:rPr>
          <w:rFonts w:ascii="Times New Roman" w:eastAsia="Times New Roman" w:hAnsi="Times New Roman" w:cs="Times New Roman"/>
          <w:sz w:val="28"/>
          <w:szCs w:val="28"/>
        </w:rPr>
        <w:t xml:space="preserve"> </w:t>
      </w:r>
      <w:r w:rsidR="00BA2183" w:rsidRPr="00B05527">
        <w:rPr>
          <w:rFonts w:ascii="Times New Roman" w:eastAsia="Times New Roman" w:hAnsi="Times New Roman" w:cs="Times New Roman"/>
          <w:sz w:val="28"/>
          <w:szCs w:val="28"/>
        </w:rPr>
        <w:t>góp phần giảm đáng kể tình trạng vi phạm pháp luật trong</w:t>
      </w:r>
      <w:r w:rsidR="002A58FD" w:rsidRPr="00B05527">
        <w:rPr>
          <w:rFonts w:ascii="Times New Roman" w:eastAsia="Times New Roman" w:hAnsi="Times New Roman" w:cs="Times New Roman"/>
          <w:sz w:val="28"/>
          <w:szCs w:val="28"/>
        </w:rPr>
        <w:t xml:space="preserve"> nhân dân,</w:t>
      </w:r>
      <w:r w:rsidR="00BA2183" w:rsidRPr="00B05527">
        <w:rPr>
          <w:rFonts w:ascii="Times New Roman" w:eastAsia="Times New Roman" w:hAnsi="Times New Roman" w:cs="Times New Roman"/>
          <w:sz w:val="28"/>
          <w:szCs w:val="28"/>
        </w:rPr>
        <w:t xml:space="preserve"> đến nay số lượng người dân vi phạ</w:t>
      </w:r>
      <w:r w:rsidR="002A58FD" w:rsidRPr="00B05527">
        <w:rPr>
          <w:rFonts w:ascii="Times New Roman" w:eastAsia="Times New Roman" w:hAnsi="Times New Roman" w:cs="Times New Roman"/>
          <w:sz w:val="28"/>
          <w:szCs w:val="28"/>
        </w:rPr>
        <w:t xml:space="preserve">m pháp luật ngày càng giảm, năm 2013 tình hình VPPL </w:t>
      </w:r>
      <w:r w:rsidR="002A58FD" w:rsidRPr="00D158EC">
        <w:rPr>
          <w:rFonts w:ascii="Times New Roman" w:eastAsia="Times New Roman" w:hAnsi="Times New Roman" w:cs="Times New Roman"/>
          <w:color w:val="FF0000"/>
          <w:sz w:val="28"/>
          <w:szCs w:val="28"/>
        </w:rPr>
        <w:t xml:space="preserve">2.765 </w:t>
      </w:r>
      <w:r w:rsidR="00BA2183" w:rsidRPr="00B05527">
        <w:rPr>
          <w:rFonts w:ascii="Times New Roman" w:eastAsia="Times New Roman" w:hAnsi="Times New Roman" w:cs="Times New Roman"/>
          <w:sz w:val="28"/>
          <w:szCs w:val="28"/>
        </w:rPr>
        <w:t>trường hợp</w:t>
      </w:r>
      <w:r w:rsidR="002A58FD" w:rsidRPr="00B05527">
        <w:rPr>
          <w:rFonts w:ascii="Times New Roman" w:eastAsia="Times New Roman" w:hAnsi="Times New Roman" w:cs="Times New Roman"/>
          <w:sz w:val="28"/>
          <w:szCs w:val="28"/>
        </w:rPr>
        <w:t xml:space="preserve"> vi phạm bị xử phạt vi phạm hành trên các lĩnh vực (Giao thông, An ninh trật tự, an toàn xã hội, Đất đai, Xây dựng, An toàn thực phẩm, lĩnh vực Y tế), đến năm 2021 giảm còn </w:t>
      </w:r>
      <w:r w:rsidR="002A58FD" w:rsidRPr="00D158EC">
        <w:rPr>
          <w:rFonts w:ascii="Times New Roman" w:eastAsia="Times New Roman" w:hAnsi="Times New Roman" w:cs="Times New Roman"/>
          <w:color w:val="FF0000"/>
          <w:sz w:val="28"/>
          <w:szCs w:val="28"/>
        </w:rPr>
        <w:t xml:space="preserve">1.870 </w:t>
      </w:r>
      <w:r w:rsidR="00BA2183" w:rsidRPr="00B05527">
        <w:rPr>
          <w:rFonts w:ascii="Times New Roman" w:eastAsia="Times New Roman" w:hAnsi="Times New Roman" w:cs="Times New Roman"/>
          <w:sz w:val="28"/>
          <w:szCs w:val="28"/>
        </w:rPr>
        <w:t>trường hợp</w:t>
      </w:r>
      <w:r w:rsidR="002A58FD" w:rsidRPr="00B05527">
        <w:rPr>
          <w:rFonts w:ascii="Times New Roman" w:eastAsia="Times New Roman" w:hAnsi="Times New Roman" w:cs="Times New Roman"/>
          <w:sz w:val="28"/>
          <w:szCs w:val="28"/>
        </w:rPr>
        <w:t xml:space="preserve"> vi phạm bị xử phạt vi phạm hành chính</w:t>
      </w:r>
      <w:r w:rsidR="00BA2183" w:rsidRPr="00B05527">
        <w:rPr>
          <w:rFonts w:ascii="Times New Roman" w:eastAsia="Times New Roman" w:hAnsi="Times New Roman" w:cs="Times New Roman"/>
          <w:sz w:val="28"/>
          <w:szCs w:val="28"/>
        </w:rPr>
        <w:t>.</w:t>
      </w:r>
    </w:p>
    <w:p w:rsidR="00A9205C" w:rsidRPr="00001E13" w:rsidRDefault="005718C3" w:rsidP="00A6775C">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T</w:t>
      </w:r>
      <w:r w:rsidR="00342D2F" w:rsidRPr="00001E13">
        <w:rPr>
          <w:color w:val="333333"/>
          <w:sz w:val="28"/>
          <w:szCs w:val="28"/>
        </w:rPr>
        <w:t xml:space="preserve">hời gian tới </w:t>
      </w:r>
      <w:r w:rsidRPr="00001E13">
        <w:rPr>
          <w:color w:val="333333"/>
          <w:sz w:val="28"/>
          <w:szCs w:val="28"/>
        </w:rPr>
        <w:t xml:space="preserve">huyện Tháp Mười tiếp tục phát huy vai trò của các ngành trong công tác phối hợp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với những giải pháp như sau</w:t>
      </w:r>
      <w:r w:rsidR="00342D2F" w:rsidRPr="00001E13">
        <w:rPr>
          <w:color w:val="333333"/>
          <w:sz w:val="28"/>
          <w:szCs w:val="28"/>
        </w:rPr>
        <w:t>:</w:t>
      </w:r>
    </w:p>
    <w:p w:rsidR="00A9205C" w:rsidRPr="00001E13" w:rsidRDefault="00A9205C" w:rsidP="00A6775C">
      <w:pPr>
        <w:pStyle w:val="NormalWeb"/>
        <w:shd w:val="clear" w:color="auto" w:fill="FFFFFF"/>
        <w:spacing w:before="0" w:beforeAutospacing="0" w:after="150" w:afterAutospacing="0"/>
        <w:ind w:firstLine="720"/>
        <w:jc w:val="both"/>
        <w:rPr>
          <w:color w:val="333333"/>
          <w:sz w:val="28"/>
          <w:szCs w:val="28"/>
        </w:rPr>
      </w:pPr>
      <w:r w:rsidRPr="00001E13">
        <w:rPr>
          <w:rStyle w:val="Emphasis"/>
          <w:color w:val="333333"/>
          <w:sz w:val="28"/>
          <w:szCs w:val="28"/>
        </w:rPr>
        <w:t>1. Kiện toàn, nâng cao chất lượng, hiệu quả hoạt động của Hội đồng phối hợp phổ biến, giáo dục pháp luật</w:t>
      </w:r>
    </w:p>
    <w:p w:rsidR="00A9205C" w:rsidRPr="00001E13" w:rsidRDefault="00475879" w:rsidP="00A6775C">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Tiếp tục thực hiện</w:t>
      </w:r>
      <w:r w:rsidR="00A9205C" w:rsidRPr="00001E13">
        <w:rPr>
          <w:color w:val="333333"/>
          <w:sz w:val="28"/>
          <w:szCs w:val="28"/>
        </w:rPr>
        <w:t xml:space="preserve"> Qu</w:t>
      </w:r>
      <w:r w:rsidRPr="00001E13">
        <w:rPr>
          <w:color w:val="333333"/>
          <w:sz w:val="28"/>
          <w:szCs w:val="28"/>
        </w:rPr>
        <w:t>yết định số 21/2021/QĐ-TTg về</w:t>
      </w:r>
      <w:r w:rsidR="00A9205C" w:rsidRPr="00001E13">
        <w:rPr>
          <w:color w:val="333333"/>
          <w:sz w:val="28"/>
          <w:szCs w:val="28"/>
        </w:rPr>
        <w:t xml:space="preserve"> nâng cao chất lượng, hiệu quả hoạt động của Hội đồng phối hợp phổ biến, giáo dục pháp luật</w:t>
      </w:r>
      <w:r w:rsidRPr="00001E13">
        <w:rPr>
          <w:color w:val="333333"/>
          <w:sz w:val="28"/>
          <w:szCs w:val="28"/>
        </w:rPr>
        <w:t xml:space="preserve"> (PBGDPL) huyện, rà soát bổ sung đội ngủ </w:t>
      </w:r>
      <w:r w:rsidR="00472F1B" w:rsidRPr="00001E13">
        <w:rPr>
          <w:color w:val="333333"/>
          <w:sz w:val="28"/>
          <w:szCs w:val="28"/>
        </w:rPr>
        <w:t>Báo cáo viên cấp huyện, T</w:t>
      </w:r>
      <w:r w:rsidRPr="00001E13">
        <w:rPr>
          <w:color w:val="333333"/>
          <w:sz w:val="28"/>
          <w:szCs w:val="28"/>
        </w:rPr>
        <w:t xml:space="preserve">uyên truyền viên </w:t>
      </w:r>
      <w:r w:rsidR="00472F1B" w:rsidRPr="00001E13">
        <w:rPr>
          <w:color w:val="333333"/>
          <w:sz w:val="28"/>
          <w:szCs w:val="28"/>
        </w:rPr>
        <w:t xml:space="preserve">pháp luật </w:t>
      </w:r>
      <w:r w:rsidRPr="00001E13">
        <w:rPr>
          <w:color w:val="333333"/>
          <w:sz w:val="28"/>
          <w:szCs w:val="28"/>
        </w:rPr>
        <w:t xml:space="preserve">cấp xã đáp ứng về trình độ chuyên môn, có kỹ năng thuyết trình tốt đảm </w:t>
      </w:r>
      <w:r w:rsidR="00B47968" w:rsidRPr="00001E13">
        <w:rPr>
          <w:color w:val="333333"/>
          <w:sz w:val="28"/>
          <w:szCs w:val="28"/>
        </w:rPr>
        <w:t>bảo</w:t>
      </w:r>
      <w:r w:rsidR="00A9205C" w:rsidRPr="00001E13">
        <w:rPr>
          <w:color w:val="333333"/>
          <w:sz w:val="28"/>
          <w:szCs w:val="28"/>
        </w:rPr>
        <w:t xml:space="preserve"> yêu cầu </w:t>
      </w:r>
      <w:r w:rsidRPr="00001E13">
        <w:rPr>
          <w:color w:val="333333"/>
          <w:sz w:val="28"/>
          <w:szCs w:val="28"/>
        </w:rPr>
        <w:t>của</w:t>
      </w:r>
      <w:r w:rsidR="00B47968" w:rsidRPr="00001E13">
        <w:rPr>
          <w:color w:val="333333"/>
          <w:sz w:val="28"/>
          <w:szCs w:val="28"/>
        </w:rPr>
        <w:t xml:space="preserve"> công tác </w:t>
      </w:r>
      <w:r w:rsidR="00CE42D5" w:rsidRPr="00001E13">
        <w:rPr>
          <w:color w:val="333333"/>
          <w:sz w:val="28"/>
          <w:szCs w:val="28"/>
        </w:rPr>
        <w:t>(</w:t>
      </w:r>
      <w:r w:rsidR="00B47968" w:rsidRPr="00001E13">
        <w:rPr>
          <w:color w:val="333333"/>
          <w:sz w:val="28"/>
          <w:szCs w:val="28"/>
        </w:rPr>
        <w:t>PBGDPL</w:t>
      </w:r>
      <w:r w:rsidR="00CE42D5" w:rsidRPr="00001E13">
        <w:rPr>
          <w:color w:val="333333"/>
          <w:sz w:val="28"/>
          <w:szCs w:val="28"/>
        </w:rPr>
        <w:t>)</w:t>
      </w:r>
      <w:r w:rsidR="00B47968" w:rsidRPr="00001E13">
        <w:rPr>
          <w:color w:val="333333"/>
          <w:sz w:val="28"/>
          <w:szCs w:val="28"/>
        </w:rPr>
        <w:t xml:space="preserve"> </w:t>
      </w:r>
      <w:r w:rsidR="00CE42D5" w:rsidRPr="00001E13">
        <w:rPr>
          <w:color w:val="333333"/>
          <w:sz w:val="28"/>
          <w:szCs w:val="28"/>
        </w:rPr>
        <w:t>trong thời gian tới</w:t>
      </w:r>
      <w:r w:rsidRPr="00001E13">
        <w:rPr>
          <w:color w:val="333333"/>
          <w:sz w:val="28"/>
          <w:szCs w:val="28"/>
        </w:rPr>
        <w:t>.</w:t>
      </w:r>
    </w:p>
    <w:p w:rsidR="00A9205C" w:rsidRPr="00001E13" w:rsidRDefault="00475879" w:rsidP="00475879">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 xml:space="preserve"> T</w:t>
      </w:r>
      <w:r w:rsidR="00A9205C" w:rsidRPr="00001E13">
        <w:rPr>
          <w:color w:val="333333"/>
          <w:sz w:val="28"/>
          <w:szCs w:val="28"/>
        </w:rPr>
        <w:t>ăng cường sự lãnh đạo của Đảng</w:t>
      </w:r>
      <w:r w:rsidRPr="00001E13">
        <w:rPr>
          <w:color w:val="333333"/>
          <w:sz w:val="28"/>
          <w:szCs w:val="28"/>
        </w:rPr>
        <w:t xml:space="preserve"> trong công tác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w:t>
      </w:r>
      <w:r w:rsidR="00A9205C" w:rsidRPr="00001E13">
        <w:rPr>
          <w:color w:val="333333"/>
          <w:sz w:val="28"/>
          <w:szCs w:val="28"/>
        </w:rPr>
        <w:t xml:space="preserve"> căn cứ vào thành phần Hội</w:t>
      </w:r>
      <w:r w:rsidRPr="00001E13">
        <w:rPr>
          <w:color w:val="333333"/>
          <w:sz w:val="28"/>
          <w:szCs w:val="28"/>
        </w:rPr>
        <w:t xml:space="preserve"> đồng phối hợp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huyện</w:t>
      </w:r>
      <w:r w:rsidR="00A9205C" w:rsidRPr="00001E13">
        <w:rPr>
          <w:color w:val="333333"/>
          <w:sz w:val="28"/>
          <w:szCs w:val="28"/>
        </w:rPr>
        <w:t xml:space="preserve"> và yêu cầu thực tiễn của địa phương quyết định thành phần, số lượng thành viên Hộ</w:t>
      </w:r>
      <w:r w:rsidRPr="00001E13">
        <w:rPr>
          <w:color w:val="333333"/>
          <w:sz w:val="28"/>
          <w:szCs w:val="28"/>
        </w:rPr>
        <w:t xml:space="preserve">i đồng phối hợp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cấp huyện, thành viên là các Phòng chuyên môn thuộc UBND huyện, mời UBMTTQ huyện và đại diện các tổ chức chính trị </w:t>
      </w:r>
      <w:r w:rsidR="00B47968" w:rsidRPr="00001E13">
        <w:rPr>
          <w:color w:val="333333"/>
          <w:sz w:val="28"/>
          <w:szCs w:val="28"/>
        </w:rPr>
        <w:t xml:space="preserve">huyện tham gia </w:t>
      </w:r>
      <w:r w:rsidRPr="00001E13">
        <w:rPr>
          <w:color w:val="333333"/>
          <w:sz w:val="28"/>
          <w:szCs w:val="28"/>
        </w:rPr>
        <w:t>làm thành viên.</w:t>
      </w:r>
      <w:r w:rsidR="001F09E8" w:rsidRPr="00001E13">
        <w:rPr>
          <w:color w:val="333333"/>
          <w:sz w:val="28"/>
          <w:szCs w:val="28"/>
        </w:rPr>
        <w:t xml:space="preserve"> </w:t>
      </w:r>
    </w:p>
    <w:p w:rsidR="00A9205C" w:rsidRPr="00001E13" w:rsidRDefault="00CE42D5" w:rsidP="00A6775C">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Tạo điều kiện để các Báo cáo viên pháp luật cấp huyện, Tuyên truyền viên pháp luật cấp xã tham gia các lớp bồi dưỡng, tập huấn nâng cao kỹ năng tuyên truyền miệng nhằm đáp ứng công tác (PBGDPL) trong tình hình mới.</w:t>
      </w:r>
    </w:p>
    <w:p w:rsidR="00A9205C" w:rsidRPr="00001E13" w:rsidRDefault="00A9205C" w:rsidP="00A6775C">
      <w:pPr>
        <w:pStyle w:val="NormalWeb"/>
        <w:shd w:val="clear" w:color="auto" w:fill="FFFFFF"/>
        <w:spacing w:before="0" w:beforeAutospacing="0" w:after="150" w:afterAutospacing="0"/>
        <w:ind w:firstLine="720"/>
        <w:jc w:val="both"/>
        <w:rPr>
          <w:color w:val="333333"/>
          <w:sz w:val="28"/>
          <w:szCs w:val="28"/>
        </w:rPr>
      </w:pPr>
      <w:r w:rsidRPr="00001E13">
        <w:rPr>
          <w:rStyle w:val="Emphasis"/>
          <w:color w:val="333333"/>
          <w:sz w:val="28"/>
          <w:szCs w:val="28"/>
        </w:rPr>
        <w:t>2. Tăng cường thực hiện xã hội hoá trong công tác phổ biến, giáo dục pháp luật</w:t>
      </w:r>
    </w:p>
    <w:p w:rsidR="00A9205C" w:rsidRPr="00001E13" w:rsidRDefault="00A9205C" w:rsidP="007C540F">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 xml:space="preserve">Chủ trương xã hội hoá, huy động, phát huy vai trò, trách nhiệm của các tổ chức, cá nhân trong xã hội tham gia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là chủ trương nhất quán của Đảng và Nhà nước, coi đây là nhiệm vụ, giải pháp quan trọng để tăng cường và nâng cao chất lượng, hiệu quả công tác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Kết luận số 80-KL/TW ngày 20/6/2020 của Ban Bí thư về việc tiếp tục thực hiện Chỉ thị số 32-CT/TW khẳng định: </w:t>
      </w:r>
      <w:r w:rsidRPr="00001E13">
        <w:rPr>
          <w:rStyle w:val="Emphasis"/>
          <w:color w:val="333333"/>
          <w:sz w:val="28"/>
          <w:szCs w:val="28"/>
        </w:rPr>
        <w:t>“Đa dạng hóa nguồn lực xã hội cho công tác phổ biến, giáo dục pháp luật”</w:t>
      </w:r>
      <w:r w:rsidRPr="00001E13">
        <w:rPr>
          <w:color w:val="333333"/>
          <w:sz w:val="28"/>
          <w:szCs w:val="28"/>
        </w:rPr>
        <w:t>.</w:t>
      </w:r>
    </w:p>
    <w:p w:rsidR="00A9205C" w:rsidRPr="00001E13" w:rsidRDefault="00A9205C" w:rsidP="00A6775C">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lastRenderedPageBreak/>
        <w:t xml:space="preserve">Đặc biệt, từ khi triển khai Đề án “Xã hội hoá công tác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v</w:t>
      </w:r>
      <w:r w:rsidR="007C540F" w:rsidRPr="00001E13">
        <w:rPr>
          <w:color w:val="333333"/>
          <w:sz w:val="28"/>
          <w:szCs w:val="28"/>
        </w:rPr>
        <w:t xml:space="preserve">à trợ giúp pháp lý”, Duy trì và phát huy hiệu quả của các Câu lạc bộ Trợ giúp páp lý; Quán </w:t>
      </w:r>
      <w:r w:rsidR="00C077D5" w:rsidRPr="00001E13">
        <w:rPr>
          <w:color w:val="FF0000"/>
          <w:sz w:val="28"/>
          <w:szCs w:val="28"/>
        </w:rPr>
        <w:t>Cà</w:t>
      </w:r>
      <w:r w:rsidR="007C540F" w:rsidRPr="00001E13">
        <w:rPr>
          <w:color w:val="FF0000"/>
          <w:sz w:val="28"/>
          <w:szCs w:val="28"/>
        </w:rPr>
        <w:t xml:space="preserve"> </w:t>
      </w:r>
      <w:r w:rsidR="007C540F" w:rsidRPr="00001E13">
        <w:rPr>
          <w:color w:val="333333"/>
          <w:sz w:val="28"/>
          <w:szCs w:val="28"/>
        </w:rPr>
        <w:t>phê tư vấn pháp l</w:t>
      </w:r>
      <w:r w:rsidR="00472F1B" w:rsidRPr="00001E13">
        <w:rPr>
          <w:color w:val="333333"/>
          <w:sz w:val="28"/>
          <w:szCs w:val="28"/>
        </w:rPr>
        <w:t>uật; Câu lạc bộ Hòa giải</w:t>
      </w:r>
      <w:r w:rsidR="007C540F" w:rsidRPr="00001E13">
        <w:rPr>
          <w:color w:val="333333"/>
          <w:sz w:val="28"/>
          <w:szCs w:val="28"/>
        </w:rPr>
        <w:t xml:space="preserve">; Tủ sách pháp luật cộng đồng </w:t>
      </w:r>
      <w:r w:rsidRPr="00001E13">
        <w:rPr>
          <w:color w:val="333333"/>
          <w:sz w:val="28"/>
          <w:szCs w:val="28"/>
        </w:rPr>
        <w:t>… nhằm thu hút nguồn lực xã hội thực hiện hoạt động</w:t>
      </w:r>
      <w:r w:rsidR="007C540F" w:rsidRPr="00001E13">
        <w:rPr>
          <w:color w:val="333333"/>
          <w:sz w:val="28"/>
          <w:szCs w:val="28"/>
        </w:rPr>
        <w:t xml:space="preserve"> </w:t>
      </w:r>
      <w:r w:rsidR="00CE42D5" w:rsidRPr="00001E13">
        <w:rPr>
          <w:color w:val="333333"/>
          <w:sz w:val="28"/>
          <w:szCs w:val="28"/>
        </w:rPr>
        <w:t>(</w:t>
      </w:r>
      <w:r w:rsidR="007C540F" w:rsidRPr="00001E13">
        <w:rPr>
          <w:color w:val="333333"/>
          <w:sz w:val="28"/>
          <w:szCs w:val="28"/>
        </w:rPr>
        <w:t>PBGDPL</w:t>
      </w:r>
      <w:r w:rsidR="00CE42D5" w:rsidRPr="00001E13">
        <w:rPr>
          <w:color w:val="333333"/>
          <w:sz w:val="28"/>
          <w:szCs w:val="28"/>
        </w:rPr>
        <w:t>).</w:t>
      </w:r>
      <w:r w:rsidRPr="00001E13">
        <w:rPr>
          <w:color w:val="333333"/>
          <w:sz w:val="28"/>
          <w:szCs w:val="28"/>
        </w:rPr>
        <w:t>…</w:t>
      </w:r>
    </w:p>
    <w:p w:rsidR="00A9205C" w:rsidRPr="00001E13" w:rsidRDefault="00A9205C" w:rsidP="00A6775C">
      <w:pPr>
        <w:pStyle w:val="NormalWeb"/>
        <w:shd w:val="clear" w:color="auto" w:fill="FFFFFF"/>
        <w:spacing w:before="0" w:beforeAutospacing="0" w:after="150" w:afterAutospacing="0"/>
        <w:ind w:firstLine="720"/>
        <w:jc w:val="both"/>
        <w:rPr>
          <w:color w:val="333333"/>
          <w:sz w:val="28"/>
          <w:szCs w:val="28"/>
        </w:rPr>
      </w:pPr>
      <w:r w:rsidRPr="00001E13">
        <w:rPr>
          <w:rStyle w:val="Emphasis"/>
          <w:color w:val="333333"/>
          <w:sz w:val="28"/>
          <w:szCs w:val="28"/>
        </w:rPr>
        <w:t>3. Công tác phổ biến, giáo dục pháp luật được triể</w:t>
      </w:r>
      <w:r w:rsidR="00CD12C7" w:rsidRPr="00001E13">
        <w:rPr>
          <w:rStyle w:val="Emphasis"/>
          <w:color w:val="333333"/>
          <w:sz w:val="28"/>
          <w:szCs w:val="28"/>
        </w:rPr>
        <w:t>n khai</w:t>
      </w:r>
      <w:r w:rsidR="007C540F" w:rsidRPr="00001E13">
        <w:rPr>
          <w:rStyle w:val="Emphasis"/>
          <w:color w:val="333333"/>
          <w:sz w:val="28"/>
          <w:szCs w:val="28"/>
        </w:rPr>
        <w:t xml:space="preserve"> toàn diện, hướng</w:t>
      </w:r>
      <w:r w:rsidRPr="00001E13">
        <w:rPr>
          <w:rStyle w:val="Emphasis"/>
          <w:color w:val="333333"/>
          <w:sz w:val="28"/>
          <w:szCs w:val="28"/>
        </w:rPr>
        <w:t xml:space="preserve"> về cơ sở, gắn với việc xây dựng xã, phường, thị trấn đạt chuẩn tiếp cận pháp luật</w:t>
      </w:r>
    </w:p>
    <w:p w:rsidR="00A9205C" w:rsidRPr="00001E13" w:rsidRDefault="008470F4" w:rsidP="00A6775C">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Qua triển khai</w:t>
      </w:r>
      <w:r w:rsidR="00A9205C" w:rsidRPr="00001E13">
        <w:rPr>
          <w:color w:val="333333"/>
          <w:sz w:val="28"/>
          <w:szCs w:val="28"/>
        </w:rPr>
        <w:t xml:space="preserve"> thực hiện Chỉ thị số 32-CT/TW, công tác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đã đạt được những kết quả quan trọng: Nhận thức của các cấp ủy, tổ chức đảng và cả hệ thống chính trị về công tác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được nâng lên; thể chế chính sách về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từng bước được hoàn thiện; ý thức chấp hành pháp luật của cán bộ, nhân dân có bước chuyển biến tích cực, góp phần bảo đảm quyền con người, quyền công dân, </w:t>
      </w:r>
      <w:r w:rsidR="00DD0F06" w:rsidRPr="00001E13">
        <w:rPr>
          <w:color w:val="333333"/>
          <w:sz w:val="28"/>
          <w:szCs w:val="28"/>
        </w:rPr>
        <w:t xml:space="preserve">giữ vững </w:t>
      </w:r>
      <w:r w:rsidR="00A9205C" w:rsidRPr="00001E13">
        <w:rPr>
          <w:color w:val="333333"/>
          <w:sz w:val="28"/>
          <w:szCs w:val="28"/>
        </w:rPr>
        <w:t>an ninh trật tự và phát triển kinh tế - xã hội.</w:t>
      </w:r>
    </w:p>
    <w:p w:rsidR="00A9205C" w:rsidRPr="00001E13" w:rsidRDefault="00A9205C" w:rsidP="008470F4">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Cụ thể, việc xây dựng, tổ chức t</w:t>
      </w:r>
      <w:r w:rsidR="008470F4" w:rsidRPr="00001E13">
        <w:rPr>
          <w:color w:val="333333"/>
          <w:sz w:val="28"/>
          <w:szCs w:val="28"/>
        </w:rPr>
        <w:t>hực hiện các chương trình</w:t>
      </w:r>
      <w:r w:rsidRPr="00001E13">
        <w:rPr>
          <w:color w:val="333333"/>
          <w:sz w:val="28"/>
          <w:szCs w:val="28"/>
        </w:rPr>
        <w:t xml:space="preserve">, kế hoạch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có trọng tâm, trọng điểm, phù hợp với từng giai đoạn phát triển kinh tế-xã hội, ưu tiên các đối tượng đặc thù của công tác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tạo điều kiện thuận lợi về chủ trương, cơ sở pháp lý</w:t>
      </w:r>
      <w:r w:rsidR="008470F4" w:rsidRPr="00001E13">
        <w:rPr>
          <w:color w:val="333333"/>
          <w:sz w:val="28"/>
          <w:szCs w:val="28"/>
        </w:rPr>
        <w:t xml:space="preserve"> và nguồn lực cho</w:t>
      </w:r>
      <w:r w:rsidRPr="00001E13">
        <w:rPr>
          <w:color w:val="333333"/>
          <w:sz w:val="28"/>
          <w:szCs w:val="28"/>
        </w:rPr>
        <w:t xml:space="preserve"> địa phương triển khai công tác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Pr="00001E13">
        <w:rPr>
          <w:color w:val="333333"/>
          <w:sz w:val="28"/>
          <w:szCs w:val="28"/>
        </w:rPr>
        <w:t xml:space="preserve"> ngày càng đi vào chiều sâu, đáp ứng t</w:t>
      </w:r>
      <w:r w:rsidR="008470F4" w:rsidRPr="00001E13">
        <w:rPr>
          <w:color w:val="333333"/>
          <w:sz w:val="28"/>
          <w:szCs w:val="28"/>
        </w:rPr>
        <w:t>hực chất về</w:t>
      </w:r>
      <w:r w:rsidRPr="00001E13">
        <w:rPr>
          <w:color w:val="333333"/>
          <w:sz w:val="28"/>
          <w:szCs w:val="28"/>
        </w:rPr>
        <w:t xml:space="preserve"> yêu cầu thực hiện nhiệm vụ chính trị của các cơ quan, đơn vị</w:t>
      </w:r>
      <w:r w:rsidR="008470F4" w:rsidRPr="00001E13">
        <w:rPr>
          <w:color w:val="333333"/>
          <w:sz w:val="28"/>
          <w:szCs w:val="28"/>
        </w:rPr>
        <w:t>, địa phương</w:t>
      </w:r>
      <w:r w:rsidRPr="00001E13">
        <w:rPr>
          <w:color w:val="333333"/>
          <w:sz w:val="28"/>
          <w:szCs w:val="28"/>
        </w:rPr>
        <w:t xml:space="preserve">, nhất là việc tập trung phổ biến các </w:t>
      </w:r>
      <w:r w:rsidR="00DD0F06" w:rsidRPr="00001E13">
        <w:rPr>
          <w:color w:val="333333"/>
          <w:sz w:val="28"/>
          <w:szCs w:val="28"/>
        </w:rPr>
        <w:t xml:space="preserve">văn bản phap </w:t>
      </w:r>
      <w:r w:rsidRPr="00001E13">
        <w:rPr>
          <w:color w:val="333333"/>
          <w:sz w:val="28"/>
          <w:szCs w:val="28"/>
        </w:rPr>
        <w:t xml:space="preserve">luật, pháp lệnh mới </w:t>
      </w:r>
      <w:r w:rsidR="00DD0F06" w:rsidRPr="00001E13">
        <w:rPr>
          <w:color w:val="333333"/>
          <w:sz w:val="28"/>
          <w:szCs w:val="28"/>
        </w:rPr>
        <w:t xml:space="preserve">ban hành </w:t>
      </w:r>
      <w:r w:rsidRPr="00001E13">
        <w:rPr>
          <w:color w:val="333333"/>
          <w:sz w:val="28"/>
          <w:szCs w:val="28"/>
        </w:rPr>
        <w:t>liên quan đến công tác xây dựng, thi hành và bảo vệ pháp luật; các chế độ, chính sách mới được ban hành hoặc sửa đổi, bổ sung, các vấn đề dư luận xã hội quan tâm hoặc cần định hướng dư luận xã hội...</w:t>
      </w:r>
    </w:p>
    <w:p w:rsidR="00A9205C" w:rsidRPr="00001E13" w:rsidRDefault="008470F4" w:rsidP="00A6775C">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T</w:t>
      </w:r>
      <w:r w:rsidR="00A9205C" w:rsidRPr="00001E13">
        <w:rPr>
          <w:color w:val="333333"/>
          <w:sz w:val="28"/>
          <w:szCs w:val="28"/>
        </w:rPr>
        <w:t>iếp tục được đổi mới, sáng tạo</w:t>
      </w:r>
      <w:r w:rsidRPr="00001E13">
        <w:rPr>
          <w:color w:val="333333"/>
          <w:sz w:val="28"/>
          <w:szCs w:val="28"/>
        </w:rPr>
        <w:t xml:space="preserve"> trong công tác </w:t>
      </w:r>
      <w:r w:rsidR="00CE42D5" w:rsidRPr="00001E13">
        <w:rPr>
          <w:color w:val="333333"/>
          <w:sz w:val="28"/>
          <w:szCs w:val="28"/>
        </w:rPr>
        <w:t>(</w:t>
      </w:r>
      <w:r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phù hợp với từng nhóm đối tượng cụ thể, mang lại hiệu quả thiết thực như: Phổ biến pháp luật trực tiếp; tư vấn, hướng dẫn tìm hiểu pháp luật; cung cấp thông tin, tài liệu pháp luật;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trên các phương tiện thông tin đại chúng, ứng dụng công nghệ thông tin trong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tổ chức thi tìm hiểu pháp luật;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qua hoạt động giáo dục pháp luật trong nhà trường;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thông qua hoạt động tư vấn pháp luật, trợ giúp </w:t>
      </w:r>
      <w:r w:rsidRPr="00001E13">
        <w:rPr>
          <w:color w:val="333333"/>
          <w:sz w:val="28"/>
          <w:szCs w:val="28"/>
        </w:rPr>
        <w:t>pháp lý, hòa giải ở cơ sở; qua Câu lạc bộ trợ giúp pháp lý, T</w:t>
      </w:r>
      <w:r w:rsidR="00A9205C" w:rsidRPr="00001E13">
        <w:rPr>
          <w:color w:val="333333"/>
          <w:sz w:val="28"/>
          <w:szCs w:val="28"/>
        </w:rPr>
        <w:t xml:space="preserve">ủ sách pháp luật và các thiết chế văn hóa khác ở cơ sở… Một số hình thức </w:t>
      </w:r>
      <w:r w:rsidR="00CE42D5" w:rsidRPr="00001E13">
        <w:rPr>
          <w:color w:val="333333"/>
          <w:sz w:val="28"/>
          <w:szCs w:val="28"/>
        </w:rPr>
        <w:t>(</w:t>
      </w:r>
      <w:r w:rsidR="00A9205C" w:rsidRPr="00001E13">
        <w:rPr>
          <w:color w:val="333333"/>
          <w:sz w:val="28"/>
          <w:szCs w:val="28"/>
        </w:rPr>
        <w:t>PBGDPL</w:t>
      </w:r>
      <w:r w:rsidR="00CE42D5" w:rsidRPr="00001E13">
        <w:rPr>
          <w:color w:val="333333"/>
          <w:sz w:val="28"/>
          <w:szCs w:val="28"/>
        </w:rPr>
        <w:t>)</w:t>
      </w:r>
      <w:r w:rsidR="00A9205C" w:rsidRPr="00001E13">
        <w:rPr>
          <w:color w:val="333333"/>
          <w:sz w:val="28"/>
          <w:szCs w:val="28"/>
        </w:rPr>
        <w:t xml:space="preserve"> mới, có hiệu quả cũng được áp dụng cho phù hợp với thực tiễn cuộc sống, nhất là gắn với ứng dụng công nghệ thông tin.</w:t>
      </w:r>
    </w:p>
    <w:p w:rsidR="00602C06" w:rsidRDefault="00A9205C" w:rsidP="00602C06">
      <w:pPr>
        <w:pStyle w:val="NormalWeb"/>
        <w:shd w:val="clear" w:color="auto" w:fill="FFFFFF"/>
        <w:spacing w:before="0" w:beforeAutospacing="0" w:after="150" w:afterAutospacing="0"/>
        <w:ind w:firstLine="720"/>
        <w:jc w:val="both"/>
        <w:rPr>
          <w:color w:val="333333"/>
          <w:sz w:val="28"/>
          <w:szCs w:val="28"/>
        </w:rPr>
      </w:pPr>
      <w:r w:rsidRPr="00001E13">
        <w:rPr>
          <w:color w:val="333333"/>
          <w:sz w:val="28"/>
          <w:szCs w:val="28"/>
        </w:rPr>
        <w:t>Ngày 22/7/2021, Thủ tướng Chính phủ đã ban hành Quyết định số 25/2021/QĐ-TTg quy định về xã, phường, thị trấn đạt chuẩn tiếp cận pháp luật (thay thế Quyết định số 619/QĐ-TTg ngày 08/5/2017 ban hành Quy định về xây dựng xã, phường, thị trấn đạt chuẩn tiếp cận pháp luật).</w:t>
      </w:r>
      <w:r w:rsidR="008470F4" w:rsidRPr="00001E13">
        <w:rPr>
          <w:color w:val="333333"/>
          <w:sz w:val="28"/>
          <w:szCs w:val="28"/>
        </w:rPr>
        <w:t xml:space="preserve"> T</w:t>
      </w:r>
      <w:r w:rsidRPr="00001E13">
        <w:rPr>
          <w:color w:val="333333"/>
          <w:sz w:val="28"/>
          <w:szCs w:val="28"/>
        </w:rPr>
        <w:t xml:space="preserve">ạo cơ sở pháp lý vững chắc cho việc triển khai công tác đánh giá, công nhận xã, phường, thị trấn đạt </w:t>
      </w:r>
      <w:r w:rsidRPr="00001E13">
        <w:rPr>
          <w:color w:val="333333"/>
          <w:sz w:val="28"/>
          <w:szCs w:val="28"/>
        </w:rPr>
        <w:lastRenderedPageBreak/>
        <w:t>chuẩn tiếp cận pháp luật được thường xuyên, liên tục, bảo đảm tính thực chất, hiệu lực, hiệu quả. Từ đó, trách nhiệm của chính quyền cấp xã trong thực hiện các nhiệm vụ do pháp luật quy định được nâng lên, quyền, lợi ích hợp pháp trong cuộc sống hàng ngày của người dân được tôn trọng và bảo vệ; kỷ luật, kỷ cương và tính công khai, minh bạch trong hoạt động của chính quyền cấp xã ngày càng được củng cố, duy trì, hướng tới việc tạo lập một môi trường pháp lý lành mạnh ở cơ sở.</w:t>
      </w:r>
      <w:r w:rsidR="008470F4" w:rsidRPr="00001E13">
        <w:rPr>
          <w:color w:val="333333"/>
          <w:sz w:val="28"/>
          <w:szCs w:val="28"/>
        </w:rPr>
        <w:t>/.</w:t>
      </w:r>
    </w:p>
    <w:p w:rsidR="00DD0F06" w:rsidRPr="00602C06" w:rsidRDefault="00DD0F06" w:rsidP="00602C06">
      <w:pPr>
        <w:pStyle w:val="NormalWeb"/>
        <w:shd w:val="clear" w:color="auto" w:fill="FFFFFF"/>
        <w:spacing w:before="0" w:beforeAutospacing="0" w:after="150" w:afterAutospacing="0"/>
        <w:ind w:firstLine="720"/>
        <w:jc w:val="both"/>
        <w:rPr>
          <w:color w:val="333333"/>
          <w:sz w:val="28"/>
          <w:szCs w:val="28"/>
        </w:rPr>
      </w:pPr>
      <w:r w:rsidRPr="00001E13">
        <w:rPr>
          <w:b/>
          <w:i/>
          <w:color w:val="333333"/>
          <w:sz w:val="28"/>
          <w:szCs w:val="28"/>
        </w:rPr>
        <w:t>TRÂN TRỌNG KÍNH CHÀO</w:t>
      </w:r>
    </w:p>
    <w:p w:rsidR="000D74DE" w:rsidRPr="00001E13" w:rsidRDefault="000D74DE">
      <w:pPr>
        <w:rPr>
          <w:rFonts w:ascii="Times New Roman" w:hAnsi="Times New Roman" w:cs="Times New Roman"/>
          <w:sz w:val="28"/>
          <w:szCs w:val="28"/>
        </w:rPr>
      </w:pPr>
    </w:p>
    <w:sectPr w:rsidR="000D74DE" w:rsidRPr="00001E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1B9" w:rsidRDefault="00EF21B9" w:rsidP="00C55116">
      <w:pPr>
        <w:spacing w:after="0" w:line="240" w:lineRule="auto"/>
      </w:pPr>
      <w:r>
        <w:separator/>
      </w:r>
    </w:p>
  </w:endnote>
  <w:endnote w:type="continuationSeparator" w:id="0">
    <w:p w:rsidR="00EF21B9" w:rsidRDefault="00EF21B9" w:rsidP="00C55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458446"/>
      <w:docPartObj>
        <w:docPartGallery w:val="Page Numbers (Bottom of Page)"/>
        <w:docPartUnique/>
      </w:docPartObj>
    </w:sdtPr>
    <w:sdtEndPr>
      <w:rPr>
        <w:noProof/>
      </w:rPr>
    </w:sdtEndPr>
    <w:sdtContent>
      <w:p w:rsidR="00C55116" w:rsidRDefault="00C55116">
        <w:pPr>
          <w:pStyle w:val="Footer"/>
          <w:jc w:val="center"/>
        </w:pPr>
        <w:r>
          <w:fldChar w:fldCharType="begin"/>
        </w:r>
        <w:r>
          <w:instrText xml:space="preserve"> PAGE   \* MERGEFORMAT </w:instrText>
        </w:r>
        <w:r>
          <w:fldChar w:fldCharType="separate"/>
        </w:r>
        <w:r w:rsidR="0008038F">
          <w:rPr>
            <w:noProof/>
          </w:rPr>
          <w:t>5</w:t>
        </w:r>
        <w:r>
          <w:rPr>
            <w:noProof/>
          </w:rPr>
          <w:fldChar w:fldCharType="end"/>
        </w:r>
      </w:p>
    </w:sdtContent>
  </w:sdt>
  <w:p w:rsidR="00C55116" w:rsidRDefault="00C55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1B9" w:rsidRDefault="00EF21B9" w:rsidP="00C55116">
      <w:pPr>
        <w:spacing w:after="0" w:line="240" w:lineRule="auto"/>
      </w:pPr>
      <w:r>
        <w:separator/>
      </w:r>
    </w:p>
  </w:footnote>
  <w:footnote w:type="continuationSeparator" w:id="0">
    <w:p w:rsidR="00EF21B9" w:rsidRDefault="00EF21B9" w:rsidP="00C55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05C"/>
    <w:rsid w:val="00001E13"/>
    <w:rsid w:val="0008038F"/>
    <w:rsid w:val="000D74DE"/>
    <w:rsid w:val="001A0F01"/>
    <w:rsid w:val="001F09E8"/>
    <w:rsid w:val="002A58FD"/>
    <w:rsid w:val="00330CCE"/>
    <w:rsid w:val="00342D2F"/>
    <w:rsid w:val="00385677"/>
    <w:rsid w:val="004422BF"/>
    <w:rsid w:val="00472F1B"/>
    <w:rsid w:val="00475879"/>
    <w:rsid w:val="005718C3"/>
    <w:rsid w:val="00590FFD"/>
    <w:rsid w:val="005B358E"/>
    <w:rsid w:val="00602C06"/>
    <w:rsid w:val="007C540F"/>
    <w:rsid w:val="008470F4"/>
    <w:rsid w:val="008850D6"/>
    <w:rsid w:val="00A1484A"/>
    <w:rsid w:val="00A50D24"/>
    <w:rsid w:val="00A6775C"/>
    <w:rsid w:val="00A9205C"/>
    <w:rsid w:val="00AA2C8D"/>
    <w:rsid w:val="00AD78C0"/>
    <w:rsid w:val="00B05527"/>
    <w:rsid w:val="00B140E4"/>
    <w:rsid w:val="00B47968"/>
    <w:rsid w:val="00BA2183"/>
    <w:rsid w:val="00C0216B"/>
    <w:rsid w:val="00C077D5"/>
    <w:rsid w:val="00C55116"/>
    <w:rsid w:val="00CD12C7"/>
    <w:rsid w:val="00CE42D5"/>
    <w:rsid w:val="00D158EC"/>
    <w:rsid w:val="00D91F3E"/>
    <w:rsid w:val="00DA32B4"/>
    <w:rsid w:val="00DD0F06"/>
    <w:rsid w:val="00E00BDD"/>
    <w:rsid w:val="00E90211"/>
    <w:rsid w:val="00EF21B9"/>
    <w:rsid w:val="00F448F0"/>
    <w:rsid w:val="00F6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05C"/>
    <w:rPr>
      <w:b/>
      <w:bCs/>
    </w:rPr>
  </w:style>
  <w:style w:type="character" w:styleId="Emphasis">
    <w:name w:val="Emphasis"/>
    <w:basedOn w:val="DefaultParagraphFont"/>
    <w:uiPriority w:val="20"/>
    <w:qFormat/>
    <w:rsid w:val="00A9205C"/>
    <w:rPr>
      <w:i/>
      <w:iCs/>
    </w:rPr>
  </w:style>
  <w:style w:type="character" w:styleId="Hyperlink">
    <w:name w:val="Hyperlink"/>
    <w:basedOn w:val="DefaultParagraphFont"/>
    <w:uiPriority w:val="99"/>
    <w:semiHidden/>
    <w:unhideWhenUsed/>
    <w:rsid w:val="00A9205C"/>
    <w:rPr>
      <w:color w:val="0000FF"/>
      <w:u w:val="single"/>
    </w:rPr>
  </w:style>
  <w:style w:type="paragraph" w:styleId="Header">
    <w:name w:val="header"/>
    <w:basedOn w:val="Normal"/>
    <w:link w:val="HeaderChar"/>
    <w:uiPriority w:val="99"/>
    <w:unhideWhenUsed/>
    <w:rsid w:val="00C5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16"/>
  </w:style>
  <w:style w:type="paragraph" w:styleId="Footer">
    <w:name w:val="footer"/>
    <w:basedOn w:val="Normal"/>
    <w:link w:val="FooterChar"/>
    <w:uiPriority w:val="99"/>
    <w:unhideWhenUsed/>
    <w:rsid w:val="00C5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20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05C"/>
    <w:rPr>
      <w:b/>
      <w:bCs/>
    </w:rPr>
  </w:style>
  <w:style w:type="character" w:styleId="Emphasis">
    <w:name w:val="Emphasis"/>
    <w:basedOn w:val="DefaultParagraphFont"/>
    <w:uiPriority w:val="20"/>
    <w:qFormat/>
    <w:rsid w:val="00A9205C"/>
    <w:rPr>
      <w:i/>
      <w:iCs/>
    </w:rPr>
  </w:style>
  <w:style w:type="character" w:styleId="Hyperlink">
    <w:name w:val="Hyperlink"/>
    <w:basedOn w:val="DefaultParagraphFont"/>
    <w:uiPriority w:val="99"/>
    <w:semiHidden/>
    <w:unhideWhenUsed/>
    <w:rsid w:val="00A9205C"/>
    <w:rPr>
      <w:color w:val="0000FF"/>
      <w:u w:val="single"/>
    </w:rPr>
  </w:style>
  <w:style w:type="paragraph" w:styleId="Header">
    <w:name w:val="header"/>
    <w:basedOn w:val="Normal"/>
    <w:link w:val="HeaderChar"/>
    <w:uiPriority w:val="99"/>
    <w:unhideWhenUsed/>
    <w:rsid w:val="00C55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116"/>
  </w:style>
  <w:style w:type="paragraph" w:styleId="Footer">
    <w:name w:val="footer"/>
    <w:basedOn w:val="Normal"/>
    <w:link w:val="FooterChar"/>
    <w:uiPriority w:val="99"/>
    <w:unhideWhenUsed/>
    <w:rsid w:val="00C55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439466">
      <w:bodyDiv w:val="1"/>
      <w:marLeft w:val="0"/>
      <w:marRight w:val="0"/>
      <w:marTop w:val="0"/>
      <w:marBottom w:val="0"/>
      <w:divBdr>
        <w:top w:val="none" w:sz="0" w:space="0" w:color="auto"/>
        <w:left w:val="none" w:sz="0" w:space="0" w:color="auto"/>
        <w:bottom w:val="none" w:sz="0" w:space="0" w:color="auto"/>
        <w:right w:val="none" w:sz="0" w:space="0" w:color="auto"/>
      </w:divBdr>
    </w:div>
    <w:div w:id="134771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pbgdpl</cp:lastModifiedBy>
  <cp:revision>2</cp:revision>
  <dcterms:created xsi:type="dcterms:W3CDTF">2022-10-14T22:30:00Z</dcterms:created>
  <dcterms:modified xsi:type="dcterms:W3CDTF">2022-10-14T22:30:00Z</dcterms:modified>
</cp:coreProperties>
</file>